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53847" w14:textId="77777777" w:rsidR="004377DF" w:rsidRPr="004377DF" w:rsidRDefault="004377DF" w:rsidP="004377DF">
      <w:pPr>
        <w:jc w:val="center"/>
        <w:rPr>
          <w:rFonts w:ascii="Arial" w:hAnsi="Arial" w:cs="Arial"/>
          <w:b/>
          <w:noProof/>
          <w:szCs w:val="24"/>
          <w:lang w:val="en-CA"/>
        </w:rPr>
      </w:pPr>
      <w:r w:rsidRPr="004377DF">
        <w:rPr>
          <w:rFonts w:ascii="Arial" w:hAnsi="Arial" w:cs="Arial"/>
          <w:noProof/>
          <w:szCs w:val="24"/>
          <w:lang w:val="en-CA"/>
        </w:rPr>
        <w:object w:dxaOrig="8463" w:dyaOrig="571" w14:anchorId="79DF2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8pt;height:28.45pt" o:ole="" fillcolor="window">
            <v:imagedata r:id="rId10" o:title=""/>
          </v:shape>
          <o:OLEObject Type="Embed" ProgID="MSWordArt.2" ShapeID="_x0000_i1025" DrawAspect="Content" ObjectID="_1598877023" r:id="rId11">
            <o:FieldCodes>\s</o:FieldCodes>
          </o:OLEObject>
        </w:object>
      </w:r>
      <w:r w:rsidRPr="004377DF">
        <w:rPr>
          <w:rFonts w:ascii="Arial" w:hAnsi="Arial" w:cs="Arial"/>
          <w:b/>
          <w:noProof/>
          <w:szCs w:val="24"/>
          <w:lang w:val="en-CA"/>
        </w:rPr>
        <w:object w:dxaOrig="8006" w:dyaOrig="684" w14:anchorId="01077172">
          <v:shape id="_x0000_i1026" type="#_x0000_t75" style="width:400.2pt;height:34.35pt" o:ole="" fillcolor="window">
            <v:imagedata r:id="rId12" o:title=""/>
          </v:shape>
          <o:OLEObject Type="Embed" ProgID="MSWordArt.2" ShapeID="_x0000_i1026" DrawAspect="Content" ObjectID="_1598877024" r:id="rId13">
            <o:FieldCodes>\s</o:FieldCodes>
          </o:OLEObject>
        </w:object>
      </w:r>
    </w:p>
    <w:p w14:paraId="45BCEE0F" w14:textId="0E175889" w:rsidR="004377DF" w:rsidRPr="004377DF" w:rsidRDefault="004377DF" w:rsidP="004377DF">
      <w:pPr>
        <w:spacing w:after="480"/>
        <w:jc w:val="center"/>
        <w:rPr>
          <w:rFonts w:ascii="Arial" w:hAnsi="Arial" w:cs="Arial"/>
          <w:b/>
          <w:noProof/>
          <w:szCs w:val="24"/>
          <w:lang w:val="en-CA"/>
        </w:rPr>
      </w:pPr>
      <w:r w:rsidRPr="004377DF">
        <w:rPr>
          <w:rFonts w:ascii="Arial" w:hAnsi="Arial" w:cs="Arial"/>
          <w:b/>
          <w:noProof/>
          <w:szCs w:val="24"/>
          <w:lang w:val="en-CA"/>
        </w:rPr>
        <w:t>201</w:t>
      </w:r>
      <w:r w:rsidR="00D401F8">
        <w:rPr>
          <w:rFonts w:ascii="Arial" w:hAnsi="Arial" w:cs="Arial"/>
          <w:b/>
          <w:noProof/>
          <w:szCs w:val="24"/>
          <w:lang w:val="en-CA"/>
        </w:rPr>
        <w:t>8</w:t>
      </w:r>
      <w:r w:rsidRPr="004377DF">
        <w:rPr>
          <w:rFonts w:ascii="Arial" w:hAnsi="Arial" w:cs="Arial"/>
          <w:b/>
          <w:noProof/>
          <w:szCs w:val="24"/>
          <w:lang w:val="en-CA"/>
        </w:rPr>
        <w:t>-201</w:t>
      </w:r>
      <w:r w:rsidR="00D401F8">
        <w:rPr>
          <w:rFonts w:ascii="Arial" w:hAnsi="Arial" w:cs="Arial"/>
          <w:b/>
          <w:noProof/>
          <w:szCs w:val="24"/>
          <w:lang w:val="en-CA"/>
        </w:rPr>
        <w:t>9</w:t>
      </w:r>
      <w:bookmarkStart w:id="0" w:name="_GoBack"/>
      <w:bookmarkEnd w:id="0"/>
    </w:p>
    <w:p w14:paraId="7C058F5C" w14:textId="77777777" w:rsidR="004377DF" w:rsidRPr="004377DF" w:rsidRDefault="004377DF" w:rsidP="004377DF">
      <w:pPr>
        <w:jc w:val="center"/>
        <w:rPr>
          <w:rFonts w:ascii="Arial" w:hAnsi="Arial" w:cs="Arial"/>
          <w:b/>
          <w:noProof/>
          <w:spacing w:val="22"/>
          <w:szCs w:val="24"/>
          <w:lang w:val="en-CA"/>
        </w:rPr>
      </w:pPr>
      <w:r w:rsidRPr="004377DF">
        <w:rPr>
          <w:rFonts w:ascii="Arial" w:hAnsi="Arial" w:cs="Arial"/>
          <w:b/>
          <w:noProof/>
          <w:spacing w:val="22"/>
          <w:szCs w:val="24"/>
          <w:lang w:val="en-CA"/>
        </w:rPr>
        <w:t>TABLE OF CONTENTS</w:t>
      </w:r>
    </w:p>
    <w:p w14:paraId="7C59BB6C" w14:textId="77777777" w:rsidR="004377DF" w:rsidRPr="004377DF" w:rsidRDefault="004377DF" w:rsidP="004377DF">
      <w:pPr>
        <w:spacing w:after="480"/>
        <w:ind w:left="902" w:right="539"/>
        <w:jc w:val="center"/>
        <w:rPr>
          <w:rFonts w:ascii="Arial" w:hAnsi="Arial" w:cs="Arial"/>
          <w:b/>
          <w:szCs w:val="24"/>
          <w:lang w:val="en-CA"/>
        </w:rPr>
      </w:pPr>
      <w:r w:rsidRPr="004377DF">
        <w:rPr>
          <w:rFonts w:ascii="Arial" w:hAnsi="Arial" w:cs="Arial"/>
          <w:b/>
          <w:szCs w:val="24"/>
          <w:lang w:val="en-CA"/>
        </w:rPr>
        <w:t>(ctrl+left click of mouse to take you directly to page)</w:t>
      </w:r>
    </w:p>
    <w:p w14:paraId="197819F2" w14:textId="77777777" w:rsidR="004377DF" w:rsidRPr="004377DF" w:rsidRDefault="004377DF" w:rsidP="004377DF">
      <w:pPr>
        <w:tabs>
          <w:tab w:val="right" w:leader="dot" w:pos="10790"/>
        </w:tabs>
        <w:spacing w:after="100"/>
        <w:rPr>
          <w:rFonts w:ascii="Arial" w:hAnsi="Arial" w:cs="Arial"/>
          <w:noProof/>
          <w:szCs w:val="24"/>
          <w:lang w:val="en-CA" w:eastAsia="en-CA"/>
        </w:rPr>
      </w:pPr>
      <w:r w:rsidRPr="004377DF">
        <w:rPr>
          <w:rFonts w:ascii="Arial" w:hAnsi="Arial" w:cs="Arial"/>
          <w:b/>
          <w:noProof/>
          <w:color w:val="000000"/>
          <w:szCs w:val="24"/>
          <w:u w:val="single"/>
          <w:lang w:val="en-CA"/>
        </w:rPr>
        <w:fldChar w:fldCharType="begin"/>
      </w:r>
      <w:r w:rsidRPr="004377DF">
        <w:rPr>
          <w:rFonts w:ascii="Arial" w:hAnsi="Arial" w:cs="Arial"/>
          <w:b/>
          <w:noProof/>
          <w:color w:val="000000"/>
          <w:szCs w:val="24"/>
          <w:u w:val="single"/>
          <w:lang w:val="en-CA"/>
        </w:rPr>
        <w:instrText xml:space="preserve"> TOC \o "1-1" \h \z \u </w:instrText>
      </w:r>
      <w:r w:rsidRPr="004377DF">
        <w:rPr>
          <w:rFonts w:ascii="Arial" w:hAnsi="Arial" w:cs="Arial"/>
          <w:b/>
          <w:noProof/>
          <w:color w:val="000000"/>
          <w:szCs w:val="24"/>
          <w:u w:val="single"/>
          <w:lang w:val="en-CA"/>
        </w:rPr>
        <w:fldChar w:fldCharType="separate"/>
      </w:r>
      <w:hyperlink w:anchor="_Toc469994218" w:history="1">
        <w:r w:rsidRPr="004377DF">
          <w:rPr>
            <w:rFonts w:ascii="Arial" w:hAnsi="Arial" w:cs="Arial"/>
            <w:noProof/>
            <w:color w:val="0000FF"/>
            <w:szCs w:val="24"/>
            <w:u w:val="single"/>
            <w:lang w:val="en-CA"/>
          </w:rPr>
          <w:t>Glossary of Terms</w:t>
        </w:r>
        <w:r w:rsidRPr="004377DF">
          <w:rPr>
            <w:rFonts w:ascii="Arial" w:hAnsi="Arial" w:cs="Arial"/>
            <w:noProof/>
            <w:webHidden/>
            <w:szCs w:val="24"/>
            <w:lang w:val="en-CA"/>
          </w:rPr>
          <w:tab/>
        </w:r>
        <w:r w:rsidRPr="004377DF">
          <w:rPr>
            <w:rFonts w:ascii="Arial" w:hAnsi="Arial" w:cs="Arial"/>
            <w:noProof/>
            <w:webHidden/>
            <w:szCs w:val="24"/>
            <w:lang w:val="en-CA"/>
          </w:rPr>
          <w:fldChar w:fldCharType="begin"/>
        </w:r>
        <w:r w:rsidRPr="004377DF">
          <w:rPr>
            <w:rFonts w:ascii="Arial" w:hAnsi="Arial" w:cs="Arial"/>
            <w:noProof/>
            <w:webHidden/>
            <w:szCs w:val="24"/>
            <w:lang w:val="en-CA"/>
          </w:rPr>
          <w:instrText xml:space="preserve"> PAGEREF _Toc469994218 \h </w:instrText>
        </w:r>
        <w:r w:rsidRPr="004377DF">
          <w:rPr>
            <w:rFonts w:ascii="Arial" w:hAnsi="Arial" w:cs="Arial"/>
            <w:noProof/>
            <w:webHidden/>
            <w:szCs w:val="24"/>
            <w:lang w:val="en-CA"/>
          </w:rPr>
        </w:r>
        <w:r w:rsidRPr="004377DF">
          <w:rPr>
            <w:rFonts w:ascii="Arial" w:hAnsi="Arial" w:cs="Arial"/>
            <w:noProof/>
            <w:webHidden/>
            <w:szCs w:val="24"/>
            <w:lang w:val="en-CA"/>
          </w:rPr>
          <w:fldChar w:fldCharType="separate"/>
        </w:r>
        <w:r w:rsidRPr="004377DF">
          <w:rPr>
            <w:rFonts w:ascii="Arial" w:hAnsi="Arial" w:cs="Arial"/>
            <w:noProof/>
            <w:webHidden/>
            <w:szCs w:val="24"/>
            <w:lang w:val="en-CA"/>
          </w:rPr>
          <w:t>2</w:t>
        </w:r>
        <w:r w:rsidRPr="004377DF">
          <w:rPr>
            <w:rFonts w:ascii="Arial" w:hAnsi="Arial" w:cs="Arial"/>
            <w:noProof/>
            <w:webHidden/>
            <w:szCs w:val="24"/>
            <w:lang w:val="en-CA"/>
          </w:rPr>
          <w:fldChar w:fldCharType="end"/>
        </w:r>
      </w:hyperlink>
    </w:p>
    <w:p w14:paraId="2F880832" w14:textId="77777777" w:rsidR="004377DF" w:rsidRPr="004377DF" w:rsidRDefault="00693DD2" w:rsidP="004377DF">
      <w:pPr>
        <w:tabs>
          <w:tab w:val="right" w:leader="dot" w:pos="10790"/>
        </w:tabs>
        <w:spacing w:after="100"/>
        <w:rPr>
          <w:rFonts w:ascii="Arial" w:hAnsi="Arial" w:cs="Arial"/>
          <w:noProof/>
          <w:szCs w:val="24"/>
          <w:lang w:val="en-CA" w:eastAsia="en-CA"/>
        </w:rPr>
      </w:pPr>
      <w:hyperlink w:anchor="_Toc469994228" w:history="1">
        <w:r w:rsidR="004377DF" w:rsidRPr="004377DF">
          <w:rPr>
            <w:rFonts w:ascii="Arial" w:hAnsi="Arial" w:cs="Arial"/>
            <w:noProof/>
            <w:color w:val="0000FF"/>
            <w:szCs w:val="24"/>
            <w:u w:val="single"/>
            <w:lang w:val="en-CA"/>
          </w:rPr>
          <w:t>Introduction</w:t>
        </w:r>
        <w:r w:rsidR="004377DF" w:rsidRPr="004377DF">
          <w:rPr>
            <w:rFonts w:ascii="Arial" w:hAnsi="Arial" w:cs="Arial"/>
            <w:noProof/>
            <w:webHidden/>
            <w:szCs w:val="24"/>
            <w:lang w:val="en-CA"/>
          </w:rPr>
          <w:tab/>
        </w:r>
        <w:r w:rsidR="004377DF" w:rsidRPr="004377DF">
          <w:rPr>
            <w:rFonts w:ascii="Arial" w:hAnsi="Arial" w:cs="Arial"/>
            <w:noProof/>
            <w:webHidden/>
            <w:szCs w:val="24"/>
            <w:lang w:val="en-CA"/>
          </w:rPr>
          <w:fldChar w:fldCharType="begin"/>
        </w:r>
        <w:r w:rsidR="004377DF" w:rsidRPr="004377DF">
          <w:rPr>
            <w:rFonts w:ascii="Arial" w:hAnsi="Arial" w:cs="Arial"/>
            <w:noProof/>
            <w:webHidden/>
            <w:szCs w:val="24"/>
            <w:lang w:val="en-CA"/>
          </w:rPr>
          <w:instrText xml:space="preserve"> PAGEREF _Toc469994228 \h </w:instrText>
        </w:r>
        <w:r w:rsidR="004377DF" w:rsidRPr="004377DF">
          <w:rPr>
            <w:rFonts w:ascii="Arial" w:hAnsi="Arial" w:cs="Arial"/>
            <w:noProof/>
            <w:webHidden/>
            <w:szCs w:val="24"/>
            <w:lang w:val="en-CA"/>
          </w:rPr>
        </w:r>
        <w:r w:rsidR="004377DF" w:rsidRPr="004377DF">
          <w:rPr>
            <w:rFonts w:ascii="Arial" w:hAnsi="Arial" w:cs="Arial"/>
            <w:noProof/>
            <w:webHidden/>
            <w:szCs w:val="24"/>
            <w:lang w:val="en-CA"/>
          </w:rPr>
          <w:fldChar w:fldCharType="separate"/>
        </w:r>
        <w:r w:rsidR="004377DF" w:rsidRPr="004377DF">
          <w:rPr>
            <w:rFonts w:ascii="Arial" w:hAnsi="Arial" w:cs="Arial"/>
            <w:noProof/>
            <w:webHidden/>
            <w:szCs w:val="24"/>
            <w:lang w:val="en-CA"/>
          </w:rPr>
          <w:t>8</w:t>
        </w:r>
        <w:r w:rsidR="004377DF" w:rsidRPr="004377DF">
          <w:rPr>
            <w:rFonts w:ascii="Arial" w:hAnsi="Arial" w:cs="Arial"/>
            <w:noProof/>
            <w:webHidden/>
            <w:szCs w:val="24"/>
            <w:lang w:val="en-CA"/>
          </w:rPr>
          <w:fldChar w:fldCharType="end"/>
        </w:r>
      </w:hyperlink>
    </w:p>
    <w:p w14:paraId="10AF313F" w14:textId="77777777" w:rsidR="004377DF" w:rsidRPr="004377DF" w:rsidRDefault="00693DD2" w:rsidP="004377DF">
      <w:pPr>
        <w:tabs>
          <w:tab w:val="left" w:pos="1540"/>
          <w:tab w:val="right" w:leader="dot" w:pos="10790"/>
        </w:tabs>
        <w:spacing w:after="100"/>
        <w:rPr>
          <w:rFonts w:ascii="Arial" w:hAnsi="Arial" w:cs="Arial"/>
          <w:noProof/>
          <w:szCs w:val="24"/>
          <w:lang w:val="en-CA" w:eastAsia="en-CA"/>
        </w:rPr>
      </w:pPr>
      <w:hyperlink w:anchor="_Toc469994229" w:history="1">
        <w:r w:rsidR="004377DF" w:rsidRPr="004377DF">
          <w:rPr>
            <w:rFonts w:ascii="Arial" w:hAnsi="Arial" w:cs="Arial"/>
            <w:noProof/>
            <w:color w:val="0000FF"/>
            <w:szCs w:val="24"/>
            <w:u w:val="single"/>
            <w:lang w:val="en-CA"/>
          </w:rPr>
          <w:t>Standard 1:</w:t>
        </w:r>
        <w:r w:rsidR="004377DF" w:rsidRPr="004377DF">
          <w:rPr>
            <w:rFonts w:ascii="Arial" w:hAnsi="Arial" w:cs="Arial"/>
            <w:noProof/>
            <w:szCs w:val="24"/>
            <w:lang w:val="en-CA" w:eastAsia="en-CA"/>
          </w:rPr>
          <w:t xml:space="preserve"> </w:t>
        </w:r>
        <w:r w:rsidR="004377DF" w:rsidRPr="004377DF">
          <w:rPr>
            <w:rFonts w:ascii="Arial" w:hAnsi="Arial" w:cs="Arial"/>
            <w:noProof/>
            <w:color w:val="0000FF"/>
            <w:szCs w:val="24"/>
            <w:u w:val="single"/>
            <w:lang w:val="en-CA"/>
          </w:rPr>
          <w:t>The Board’s Consultation Process</w:t>
        </w:r>
        <w:r w:rsidR="004377DF" w:rsidRPr="004377DF">
          <w:rPr>
            <w:rFonts w:ascii="Arial" w:hAnsi="Arial" w:cs="Arial"/>
            <w:noProof/>
            <w:webHidden/>
            <w:szCs w:val="24"/>
            <w:lang w:val="en-CA"/>
          </w:rPr>
          <w:tab/>
        </w:r>
        <w:r w:rsidR="004377DF" w:rsidRPr="004377DF">
          <w:rPr>
            <w:rFonts w:ascii="Arial" w:hAnsi="Arial" w:cs="Arial"/>
            <w:noProof/>
            <w:webHidden/>
            <w:szCs w:val="24"/>
            <w:lang w:val="en-CA"/>
          </w:rPr>
          <w:fldChar w:fldCharType="begin"/>
        </w:r>
        <w:r w:rsidR="004377DF" w:rsidRPr="004377DF">
          <w:rPr>
            <w:rFonts w:ascii="Arial" w:hAnsi="Arial" w:cs="Arial"/>
            <w:noProof/>
            <w:webHidden/>
            <w:szCs w:val="24"/>
            <w:lang w:val="en-CA"/>
          </w:rPr>
          <w:instrText xml:space="preserve"> PAGEREF _Toc469994229 \h </w:instrText>
        </w:r>
        <w:r w:rsidR="004377DF" w:rsidRPr="004377DF">
          <w:rPr>
            <w:rFonts w:ascii="Arial" w:hAnsi="Arial" w:cs="Arial"/>
            <w:noProof/>
            <w:webHidden/>
            <w:szCs w:val="24"/>
            <w:lang w:val="en-CA"/>
          </w:rPr>
        </w:r>
        <w:r w:rsidR="004377DF" w:rsidRPr="004377DF">
          <w:rPr>
            <w:rFonts w:ascii="Arial" w:hAnsi="Arial" w:cs="Arial"/>
            <w:noProof/>
            <w:webHidden/>
            <w:szCs w:val="24"/>
            <w:lang w:val="en-CA"/>
          </w:rPr>
          <w:fldChar w:fldCharType="separate"/>
        </w:r>
        <w:r w:rsidR="004377DF" w:rsidRPr="004377DF">
          <w:rPr>
            <w:rFonts w:ascii="Arial" w:hAnsi="Arial" w:cs="Arial"/>
            <w:noProof/>
            <w:webHidden/>
            <w:szCs w:val="24"/>
            <w:lang w:val="en-CA"/>
          </w:rPr>
          <w:t>9</w:t>
        </w:r>
        <w:r w:rsidR="004377DF" w:rsidRPr="004377DF">
          <w:rPr>
            <w:rFonts w:ascii="Arial" w:hAnsi="Arial" w:cs="Arial"/>
            <w:noProof/>
            <w:webHidden/>
            <w:szCs w:val="24"/>
            <w:lang w:val="en-CA"/>
          </w:rPr>
          <w:fldChar w:fldCharType="end"/>
        </w:r>
      </w:hyperlink>
    </w:p>
    <w:p w14:paraId="2C00F184" w14:textId="77777777" w:rsidR="004377DF" w:rsidRPr="004377DF" w:rsidRDefault="00693DD2" w:rsidP="004377DF">
      <w:pPr>
        <w:tabs>
          <w:tab w:val="left" w:pos="1540"/>
          <w:tab w:val="right" w:leader="dot" w:pos="10790"/>
        </w:tabs>
        <w:spacing w:after="100"/>
        <w:rPr>
          <w:rFonts w:ascii="Arial" w:hAnsi="Arial" w:cs="Arial"/>
          <w:noProof/>
          <w:szCs w:val="24"/>
          <w:lang w:val="en-CA" w:eastAsia="en-CA"/>
        </w:rPr>
      </w:pPr>
      <w:hyperlink w:anchor="_Toc469994231" w:history="1">
        <w:r w:rsidR="004377DF" w:rsidRPr="004377DF">
          <w:rPr>
            <w:rFonts w:ascii="Arial" w:hAnsi="Arial" w:cs="Arial"/>
            <w:noProof/>
            <w:color w:val="0000FF"/>
            <w:szCs w:val="24"/>
            <w:u w:val="single"/>
            <w:lang w:val="en-CA"/>
          </w:rPr>
          <w:t>Standard 2:</w:t>
        </w:r>
        <w:r w:rsidR="004377DF" w:rsidRPr="004377DF">
          <w:rPr>
            <w:rFonts w:ascii="Arial" w:hAnsi="Arial" w:cs="Arial"/>
            <w:noProof/>
            <w:szCs w:val="24"/>
            <w:lang w:val="en-CA" w:eastAsia="en-CA"/>
          </w:rPr>
          <w:t xml:space="preserve"> </w:t>
        </w:r>
        <w:r w:rsidR="004377DF" w:rsidRPr="004377DF">
          <w:rPr>
            <w:rFonts w:ascii="Arial" w:hAnsi="Arial" w:cs="Arial"/>
            <w:noProof/>
            <w:color w:val="0000FF"/>
            <w:szCs w:val="24"/>
            <w:u w:val="single"/>
            <w:lang w:val="en-CA"/>
          </w:rPr>
          <w:t>The Board’s General Model for Special Education</w:t>
        </w:r>
        <w:r w:rsidR="004377DF" w:rsidRPr="004377DF">
          <w:rPr>
            <w:rFonts w:ascii="Arial" w:hAnsi="Arial" w:cs="Arial"/>
            <w:noProof/>
            <w:webHidden/>
            <w:szCs w:val="24"/>
            <w:lang w:val="en-CA"/>
          </w:rPr>
          <w:tab/>
        </w:r>
        <w:r w:rsidR="004377DF" w:rsidRPr="004377DF">
          <w:rPr>
            <w:rFonts w:ascii="Arial" w:hAnsi="Arial" w:cs="Arial"/>
            <w:noProof/>
            <w:webHidden/>
            <w:szCs w:val="24"/>
            <w:lang w:val="en-CA"/>
          </w:rPr>
          <w:fldChar w:fldCharType="begin"/>
        </w:r>
        <w:r w:rsidR="004377DF" w:rsidRPr="004377DF">
          <w:rPr>
            <w:rFonts w:ascii="Arial" w:hAnsi="Arial" w:cs="Arial"/>
            <w:noProof/>
            <w:webHidden/>
            <w:szCs w:val="24"/>
            <w:lang w:val="en-CA"/>
          </w:rPr>
          <w:instrText xml:space="preserve"> PAGEREF _Toc469994231 \h </w:instrText>
        </w:r>
        <w:r w:rsidR="004377DF" w:rsidRPr="004377DF">
          <w:rPr>
            <w:rFonts w:ascii="Arial" w:hAnsi="Arial" w:cs="Arial"/>
            <w:noProof/>
            <w:webHidden/>
            <w:szCs w:val="24"/>
            <w:lang w:val="en-CA"/>
          </w:rPr>
        </w:r>
        <w:r w:rsidR="004377DF" w:rsidRPr="004377DF">
          <w:rPr>
            <w:rFonts w:ascii="Arial" w:hAnsi="Arial" w:cs="Arial"/>
            <w:noProof/>
            <w:webHidden/>
            <w:szCs w:val="24"/>
            <w:lang w:val="en-CA"/>
          </w:rPr>
          <w:fldChar w:fldCharType="separate"/>
        </w:r>
        <w:r w:rsidR="004377DF" w:rsidRPr="004377DF">
          <w:rPr>
            <w:rFonts w:ascii="Arial" w:hAnsi="Arial" w:cs="Arial"/>
            <w:noProof/>
            <w:webHidden/>
            <w:szCs w:val="24"/>
            <w:lang w:val="en-CA"/>
          </w:rPr>
          <w:t>11</w:t>
        </w:r>
        <w:r w:rsidR="004377DF" w:rsidRPr="004377DF">
          <w:rPr>
            <w:rFonts w:ascii="Arial" w:hAnsi="Arial" w:cs="Arial"/>
            <w:noProof/>
            <w:webHidden/>
            <w:szCs w:val="24"/>
            <w:lang w:val="en-CA"/>
          </w:rPr>
          <w:fldChar w:fldCharType="end"/>
        </w:r>
      </w:hyperlink>
    </w:p>
    <w:p w14:paraId="3B3E0E33" w14:textId="77777777" w:rsidR="004377DF" w:rsidRPr="004377DF" w:rsidRDefault="00693DD2" w:rsidP="004377DF">
      <w:pPr>
        <w:tabs>
          <w:tab w:val="right" w:leader="dot" w:pos="10790"/>
        </w:tabs>
        <w:spacing w:after="100"/>
        <w:rPr>
          <w:rFonts w:ascii="Arial" w:hAnsi="Arial" w:cs="Arial"/>
          <w:noProof/>
          <w:szCs w:val="24"/>
          <w:lang w:val="en-CA" w:eastAsia="en-CA"/>
        </w:rPr>
      </w:pPr>
      <w:hyperlink w:anchor="_Toc469994236" w:history="1">
        <w:r w:rsidR="004377DF" w:rsidRPr="004377DF">
          <w:rPr>
            <w:rFonts w:ascii="Arial" w:hAnsi="Arial" w:cs="Arial"/>
            <w:noProof/>
            <w:color w:val="0000FF"/>
            <w:szCs w:val="24"/>
            <w:u w:val="single"/>
            <w:lang w:val="en-CA"/>
          </w:rPr>
          <w:t>Standard 3: Roles and Responsibilities</w:t>
        </w:r>
        <w:r w:rsidR="004377DF" w:rsidRPr="004377DF">
          <w:rPr>
            <w:rFonts w:ascii="Arial" w:hAnsi="Arial" w:cs="Arial"/>
            <w:noProof/>
            <w:webHidden/>
            <w:szCs w:val="24"/>
            <w:lang w:val="en-CA"/>
          </w:rPr>
          <w:tab/>
        </w:r>
        <w:r w:rsidR="004377DF" w:rsidRPr="004377DF">
          <w:rPr>
            <w:rFonts w:ascii="Arial" w:hAnsi="Arial" w:cs="Arial"/>
            <w:noProof/>
            <w:webHidden/>
            <w:szCs w:val="24"/>
            <w:lang w:val="en-CA"/>
          </w:rPr>
          <w:fldChar w:fldCharType="begin"/>
        </w:r>
        <w:r w:rsidR="004377DF" w:rsidRPr="004377DF">
          <w:rPr>
            <w:rFonts w:ascii="Arial" w:hAnsi="Arial" w:cs="Arial"/>
            <w:noProof/>
            <w:webHidden/>
            <w:szCs w:val="24"/>
            <w:lang w:val="en-CA"/>
          </w:rPr>
          <w:instrText xml:space="preserve"> PAGEREF _Toc469994236 \h </w:instrText>
        </w:r>
        <w:r w:rsidR="004377DF" w:rsidRPr="004377DF">
          <w:rPr>
            <w:rFonts w:ascii="Arial" w:hAnsi="Arial" w:cs="Arial"/>
            <w:noProof/>
            <w:webHidden/>
            <w:szCs w:val="24"/>
            <w:lang w:val="en-CA"/>
          </w:rPr>
        </w:r>
        <w:r w:rsidR="004377DF" w:rsidRPr="004377DF">
          <w:rPr>
            <w:rFonts w:ascii="Arial" w:hAnsi="Arial" w:cs="Arial"/>
            <w:noProof/>
            <w:webHidden/>
            <w:szCs w:val="24"/>
            <w:lang w:val="en-CA"/>
          </w:rPr>
          <w:fldChar w:fldCharType="separate"/>
        </w:r>
        <w:r w:rsidR="004377DF" w:rsidRPr="004377DF">
          <w:rPr>
            <w:rFonts w:ascii="Arial" w:hAnsi="Arial" w:cs="Arial"/>
            <w:noProof/>
            <w:webHidden/>
            <w:szCs w:val="24"/>
            <w:lang w:val="en-CA"/>
          </w:rPr>
          <w:t>15</w:t>
        </w:r>
        <w:r w:rsidR="004377DF" w:rsidRPr="004377DF">
          <w:rPr>
            <w:rFonts w:ascii="Arial" w:hAnsi="Arial" w:cs="Arial"/>
            <w:noProof/>
            <w:webHidden/>
            <w:szCs w:val="24"/>
            <w:lang w:val="en-CA"/>
          </w:rPr>
          <w:fldChar w:fldCharType="end"/>
        </w:r>
      </w:hyperlink>
    </w:p>
    <w:p w14:paraId="56B38BAC" w14:textId="77777777" w:rsidR="004377DF" w:rsidRPr="004377DF" w:rsidRDefault="00693DD2" w:rsidP="004377DF">
      <w:pPr>
        <w:tabs>
          <w:tab w:val="left" w:pos="1540"/>
          <w:tab w:val="right" w:leader="dot" w:pos="10790"/>
        </w:tabs>
        <w:spacing w:after="100"/>
        <w:rPr>
          <w:rFonts w:ascii="Arial" w:hAnsi="Arial" w:cs="Arial"/>
          <w:noProof/>
          <w:szCs w:val="24"/>
          <w:lang w:val="en-CA" w:eastAsia="en-CA"/>
        </w:rPr>
      </w:pPr>
      <w:hyperlink w:anchor="_Toc469994237" w:history="1">
        <w:r w:rsidR="004377DF" w:rsidRPr="004377DF">
          <w:rPr>
            <w:rFonts w:ascii="Arial" w:hAnsi="Arial" w:cs="Arial"/>
            <w:noProof/>
            <w:color w:val="0000FF"/>
            <w:szCs w:val="24"/>
            <w:u w:val="single"/>
            <w:lang w:val="en-CA"/>
          </w:rPr>
          <w:t>Standard 4:</w:t>
        </w:r>
        <w:r w:rsidR="004377DF" w:rsidRPr="004377DF">
          <w:rPr>
            <w:rFonts w:ascii="Arial" w:hAnsi="Arial" w:cs="Arial"/>
            <w:noProof/>
            <w:szCs w:val="24"/>
            <w:lang w:val="en-CA" w:eastAsia="en-CA"/>
          </w:rPr>
          <w:t xml:space="preserve"> </w:t>
        </w:r>
        <w:r w:rsidR="004377DF" w:rsidRPr="004377DF">
          <w:rPr>
            <w:rFonts w:ascii="Arial" w:hAnsi="Arial" w:cs="Arial"/>
            <w:noProof/>
            <w:color w:val="0000FF"/>
            <w:szCs w:val="24"/>
            <w:u w:val="single"/>
            <w:lang w:val="en-CA"/>
          </w:rPr>
          <w:t>Early Identification Procedures and Intervention Strategies</w:t>
        </w:r>
        <w:r w:rsidR="004377DF" w:rsidRPr="004377DF">
          <w:rPr>
            <w:rFonts w:ascii="Arial" w:hAnsi="Arial" w:cs="Arial"/>
            <w:noProof/>
            <w:webHidden/>
            <w:szCs w:val="24"/>
            <w:lang w:val="en-CA"/>
          </w:rPr>
          <w:tab/>
        </w:r>
        <w:r w:rsidR="004377DF" w:rsidRPr="004377DF">
          <w:rPr>
            <w:rFonts w:ascii="Arial" w:hAnsi="Arial" w:cs="Arial"/>
            <w:noProof/>
            <w:webHidden/>
            <w:szCs w:val="24"/>
            <w:lang w:val="en-CA"/>
          </w:rPr>
          <w:fldChar w:fldCharType="begin"/>
        </w:r>
        <w:r w:rsidR="004377DF" w:rsidRPr="004377DF">
          <w:rPr>
            <w:rFonts w:ascii="Arial" w:hAnsi="Arial" w:cs="Arial"/>
            <w:noProof/>
            <w:webHidden/>
            <w:szCs w:val="24"/>
            <w:lang w:val="en-CA"/>
          </w:rPr>
          <w:instrText xml:space="preserve"> PAGEREF _Toc469994237 \h </w:instrText>
        </w:r>
        <w:r w:rsidR="004377DF" w:rsidRPr="004377DF">
          <w:rPr>
            <w:rFonts w:ascii="Arial" w:hAnsi="Arial" w:cs="Arial"/>
            <w:noProof/>
            <w:webHidden/>
            <w:szCs w:val="24"/>
            <w:lang w:val="en-CA"/>
          </w:rPr>
        </w:r>
        <w:r w:rsidR="004377DF" w:rsidRPr="004377DF">
          <w:rPr>
            <w:rFonts w:ascii="Arial" w:hAnsi="Arial" w:cs="Arial"/>
            <w:noProof/>
            <w:webHidden/>
            <w:szCs w:val="24"/>
            <w:lang w:val="en-CA"/>
          </w:rPr>
          <w:fldChar w:fldCharType="separate"/>
        </w:r>
        <w:r w:rsidR="004377DF" w:rsidRPr="004377DF">
          <w:rPr>
            <w:rFonts w:ascii="Arial" w:hAnsi="Arial" w:cs="Arial"/>
            <w:noProof/>
            <w:webHidden/>
            <w:szCs w:val="24"/>
            <w:lang w:val="en-CA"/>
          </w:rPr>
          <w:t>22</w:t>
        </w:r>
        <w:r w:rsidR="004377DF" w:rsidRPr="004377DF">
          <w:rPr>
            <w:rFonts w:ascii="Arial" w:hAnsi="Arial" w:cs="Arial"/>
            <w:noProof/>
            <w:webHidden/>
            <w:szCs w:val="24"/>
            <w:lang w:val="en-CA"/>
          </w:rPr>
          <w:fldChar w:fldCharType="end"/>
        </w:r>
      </w:hyperlink>
    </w:p>
    <w:p w14:paraId="41023AD3" w14:textId="77777777" w:rsidR="004377DF" w:rsidRPr="004377DF" w:rsidRDefault="00693DD2" w:rsidP="004377DF">
      <w:pPr>
        <w:tabs>
          <w:tab w:val="left" w:pos="1540"/>
          <w:tab w:val="right" w:leader="dot" w:pos="10790"/>
        </w:tabs>
        <w:spacing w:after="100"/>
        <w:rPr>
          <w:rFonts w:ascii="Arial" w:hAnsi="Arial" w:cs="Arial"/>
          <w:noProof/>
          <w:szCs w:val="24"/>
          <w:lang w:val="en-CA" w:eastAsia="en-CA"/>
        </w:rPr>
      </w:pPr>
      <w:hyperlink w:anchor="_Toc469994238" w:history="1">
        <w:r w:rsidR="004377DF" w:rsidRPr="004377DF">
          <w:rPr>
            <w:rFonts w:ascii="Arial" w:hAnsi="Arial" w:cs="Arial"/>
            <w:noProof/>
            <w:color w:val="0000FF"/>
            <w:szCs w:val="24"/>
            <w:u w:val="single"/>
            <w:lang w:val="en-CA"/>
          </w:rPr>
          <w:t>Standard 5:</w:t>
        </w:r>
        <w:r w:rsidR="004377DF" w:rsidRPr="004377DF">
          <w:rPr>
            <w:rFonts w:ascii="Arial" w:hAnsi="Arial" w:cs="Arial"/>
            <w:noProof/>
            <w:szCs w:val="24"/>
            <w:lang w:val="en-CA" w:eastAsia="en-CA"/>
          </w:rPr>
          <w:t xml:space="preserve"> </w:t>
        </w:r>
        <w:r w:rsidR="004377DF" w:rsidRPr="004377DF">
          <w:rPr>
            <w:rFonts w:ascii="Arial" w:hAnsi="Arial" w:cs="Arial"/>
            <w:noProof/>
            <w:color w:val="0000FF"/>
            <w:szCs w:val="24"/>
            <w:u w:val="single"/>
            <w:lang w:val="en-CA"/>
          </w:rPr>
          <w:t>The Identification, Placement, and Review Committee (IPRC) Process and Appeals</w:t>
        </w:r>
        <w:r w:rsidR="004377DF" w:rsidRPr="004377DF">
          <w:rPr>
            <w:rFonts w:ascii="Arial" w:hAnsi="Arial" w:cs="Arial"/>
            <w:noProof/>
            <w:webHidden/>
            <w:szCs w:val="24"/>
            <w:lang w:val="en-CA"/>
          </w:rPr>
          <w:tab/>
        </w:r>
        <w:r w:rsidR="004377DF" w:rsidRPr="004377DF">
          <w:rPr>
            <w:rFonts w:ascii="Arial" w:hAnsi="Arial" w:cs="Arial"/>
            <w:noProof/>
            <w:webHidden/>
            <w:szCs w:val="24"/>
            <w:lang w:val="en-CA"/>
          </w:rPr>
          <w:fldChar w:fldCharType="begin"/>
        </w:r>
        <w:r w:rsidR="004377DF" w:rsidRPr="004377DF">
          <w:rPr>
            <w:rFonts w:ascii="Arial" w:hAnsi="Arial" w:cs="Arial"/>
            <w:noProof/>
            <w:webHidden/>
            <w:szCs w:val="24"/>
            <w:lang w:val="en-CA"/>
          </w:rPr>
          <w:instrText xml:space="preserve"> PAGEREF _Toc469994238 \h </w:instrText>
        </w:r>
        <w:r w:rsidR="004377DF" w:rsidRPr="004377DF">
          <w:rPr>
            <w:rFonts w:ascii="Arial" w:hAnsi="Arial" w:cs="Arial"/>
            <w:noProof/>
            <w:webHidden/>
            <w:szCs w:val="24"/>
            <w:lang w:val="en-CA"/>
          </w:rPr>
        </w:r>
        <w:r w:rsidR="004377DF" w:rsidRPr="004377DF">
          <w:rPr>
            <w:rFonts w:ascii="Arial" w:hAnsi="Arial" w:cs="Arial"/>
            <w:noProof/>
            <w:webHidden/>
            <w:szCs w:val="24"/>
            <w:lang w:val="en-CA"/>
          </w:rPr>
          <w:fldChar w:fldCharType="separate"/>
        </w:r>
        <w:r w:rsidR="004377DF" w:rsidRPr="004377DF">
          <w:rPr>
            <w:rFonts w:ascii="Arial" w:hAnsi="Arial" w:cs="Arial"/>
            <w:noProof/>
            <w:webHidden/>
            <w:szCs w:val="24"/>
            <w:lang w:val="en-CA"/>
          </w:rPr>
          <w:t>27</w:t>
        </w:r>
        <w:r w:rsidR="004377DF" w:rsidRPr="004377DF">
          <w:rPr>
            <w:rFonts w:ascii="Arial" w:hAnsi="Arial" w:cs="Arial"/>
            <w:noProof/>
            <w:webHidden/>
            <w:szCs w:val="24"/>
            <w:lang w:val="en-CA"/>
          </w:rPr>
          <w:fldChar w:fldCharType="end"/>
        </w:r>
      </w:hyperlink>
    </w:p>
    <w:p w14:paraId="0D97755D" w14:textId="77777777" w:rsidR="004377DF" w:rsidRPr="004377DF" w:rsidRDefault="00693DD2" w:rsidP="004377DF">
      <w:pPr>
        <w:tabs>
          <w:tab w:val="right" w:leader="dot" w:pos="10790"/>
        </w:tabs>
        <w:spacing w:after="100"/>
        <w:rPr>
          <w:rFonts w:ascii="Arial" w:hAnsi="Arial" w:cs="Arial"/>
          <w:noProof/>
          <w:szCs w:val="24"/>
          <w:lang w:val="en-CA" w:eastAsia="en-CA"/>
        </w:rPr>
      </w:pPr>
      <w:hyperlink w:anchor="_Toc469994247" w:history="1">
        <w:r w:rsidR="004377DF" w:rsidRPr="004377DF">
          <w:rPr>
            <w:rFonts w:ascii="Arial" w:hAnsi="Arial" w:cs="Arial"/>
            <w:noProof/>
            <w:color w:val="0000FF"/>
            <w:szCs w:val="24"/>
            <w:u w:val="single"/>
            <w:lang w:val="en-CA"/>
          </w:rPr>
          <w:t>Standard 6: Educational and Other Assessments</w:t>
        </w:r>
        <w:r w:rsidR="004377DF" w:rsidRPr="004377DF">
          <w:rPr>
            <w:rFonts w:ascii="Arial" w:hAnsi="Arial" w:cs="Arial"/>
            <w:noProof/>
            <w:webHidden/>
            <w:szCs w:val="24"/>
            <w:lang w:val="en-CA"/>
          </w:rPr>
          <w:tab/>
        </w:r>
        <w:r w:rsidR="004377DF" w:rsidRPr="004377DF">
          <w:rPr>
            <w:rFonts w:ascii="Arial" w:hAnsi="Arial" w:cs="Arial"/>
            <w:noProof/>
            <w:webHidden/>
            <w:szCs w:val="24"/>
            <w:lang w:val="en-CA"/>
          </w:rPr>
          <w:fldChar w:fldCharType="begin"/>
        </w:r>
        <w:r w:rsidR="004377DF" w:rsidRPr="004377DF">
          <w:rPr>
            <w:rFonts w:ascii="Arial" w:hAnsi="Arial" w:cs="Arial"/>
            <w:noProof/>
            <w:webHidden/>
            <w:szCs w:val="24"/>
            <w:lang w:val="en-CA"/>
          </w:rPr>
          <w:instrText xml:space="preserve"> PAGEREF _Toc469994247 \h </w:instrText>
        </w:r>
        <w:r w:rsidR="004377DF" w:rsidRPr="004377DF">
          <w:rPr>
            <w:rFonts w:ascii="Arial" w:hAnsi="Arial" w:cs="Arial"/>
            <w:noProof/>
            <w:webHidden/>
            <w:szCs w:val="24"/>
            <w:lang w:val="en-CA"/>
          </w:rPr>
        </w:r>
        <w:r w:rsidR="004377DF" w:rsidRPr="004377DF">
          <w:rPr>
            <w:rFonts w:ascii="Arial" w:hAnsi="Arial" w:cs="Arial"/>
            <w:noProof/>
            <w:webHidden/>
            <w:szCs w:val="24"/>
            <w:lang w:val="en-CA"/>
          </w:rPr>
          <w:fldChar w:fldCharType="separate"/>
        </w:r>
        <w:r w:rsidR="004377DF" w:rsidRPr="004377DF">
          <w:rPr>
            <w:rFonts w:ascii="Arial" w:hAnsi="Arial" w:cs="Arial"/>
            <w:noProof/>
            <w:webHidden/>
            <w:szCs w:val="24"/>
            <w:lang w:val="en-CA"/>
          </w:rPr>
          <w:t>35</w:t>
        </w:r>
        <w:r w:rsidR="004377DF" w:rsidRPr="004377DF">
          <w:rPr>
            <w:rFonts w:ascii="Arial" w:hAnsi="Arial" w:cs="Arial"/>
            <w:noProof/>
            <w:webHidden/>
            <w:szCs w:val="24"/>
            <w:lang w:val="en-CA"/>
          </w:rPr>
          <w:fldChar w:fldCharType="end"/>
        </w:r>
      </w:hyperlink>
    </w:p>
    <w:p w14:paraId="067E39EB" w14:textId="77777777" w:rsidR="004377DF" w:rsidRPr="004377DF" w:rsidRDefault="00693DD2" w:rsidP="004377DF">
      <w:pPr>
        <w:tabs>
          <w:tab w:val="left" w:pos="1540"/>
          <w:tab w:val="right" w:leader="dot" w:pos="10790"/>
        </w:tabs>
        <w:spacing w:after="100"/>
        <w:rPr>
          <w:rFonts w:ascii="Arial" w:hAnsi="Arial" w:cs="Arial"/>
          <w:noProof/>
          <w:szCs w:val="24"/>
          <w:lang w:val="en-CA" w:eastAsia="en-CA"/>
        </w:rPr>
      </w:pPr>
      <w:hyperlink w:anchor="_Toc469994248" w:history="1">
        <w:r w:rsidR="004377DF" w:rsidRPr="004377DF">
          <w:rPr>
            <w:rFonts w:ascii="Arial" w:hAnsi="Arial" w:cs="Arial"/>
            <w:noProof/>
            <w:color w:val="0000FF"/>
            <w:szCs w:val="24"/>
            <w:u w:val="single"/>
            <w:lang w:val="en-CA"/>
          </w:rPr>
          <w:t>Standard 7:</w:t>
        </w:r>
        <w:r w:rsidR="004377DF" w:rsidRPr="004377DF">
          <w:rPr>
            <w:rFonts w:ascii="Arial" w:hAnsi="Arial" w:cs="Arial"/>
            <w:noProof/>
            <w:szCs w:val="24"/>
            <w:lang w:val="en-CA" w:eastAsia="en-CA"/>
          </w:rPr>
          <w:t xml:space="preserve"> </w:t>
        </w:r>
        <w:r w:rsidR="004377DF" w:rsidRPr="004377DF">
          <w:rPr>
            <w:rFonts w:ascii="Arial" w:hAnsi="Arial" w:cs="Arial"/>
            <w:noProof/>
            <w:color w:val="0000FF"/>
            <w:szCs w:val="24"/>
            <w:u w:val="single"/>
            <w:lang w:val="en-CA"/>
          </w:rPr>
          <w:t>Specialized Health Support Services in School Settings</w:t>
        </w:r>
        <w:r w:rsidR="004377DF" w:rsidRPr="004377DF">
          <w:rPr>
            <w:rFonts w:ascii="Arial" w:hAnsi="Arial" w:cs="Arial"/>
            <w:noProof/>
            <w:webHidden/>
            <w:szCs w:val="24"/>
            <w:lang w:val="en-CA"/>
          </w:rPr>
          <w:tab/>
        </w:r>
        <w:r w:rsidR="004377DF" w:rsidRPr="004377DF">
          <w:rPr>
            <w:rFonts w:ascii="Arial" w:hAnsi="Arial" w:cs="Arial"/>
            <w:noProof/>
            <w:webHidden/>
            <w:szCs w:val="24"/>
            <w:lang w:val="en-CA"/>
          </w:rPr>
          <w:fldChar w:fldCharType="begin"/>
        </w:r>
        <w:r w:rsidR="004377DF" w:rsidRPr="004377DF">
          <w:rPr>
            <w:rFonts w:ascii="Arial" w:hAnsi="Arial" w:cs="Arial"/>
            <w:noProof/>
            <w:webHidden/>
            <w:szCs w:val="24"/>
            <w:lang w:val="en-CA"/>
          </w:rPr>
          <w:instrText xml:space="preserve"> PAGEREF _Toc469994248 \h </w:instrText>
        </w:r>
        <w:r w:rsidR="004377DF" w:rsidRPr="004377DF">
          <w:rPr>
            <w:rFonts w:ascii="Arial" w:hAnsi="Arial" w:cs="Arial"/>
            <w:noProof/>
            <w:webHidden/>
            <w:szCs w:val="24"/>
            <w:lang w:val="en-CA"/>
          </w:rPr>
        </w:r>
        <w:r w:rsidR="004377DF" w:rsidRPr="004377DF">
          <w:rPr>
            <w:rFonts w:ascii="Arial" w:hAnsi="Arial" w:cs="Arial"/>
            <w:noProof/>
            <w:webHidden/>
            <w:szCs w:val="24"/>
            <w:lang w:val="en-CA"/>
          </w:rPr>
          <w:fldChar w:fldCharType="separate"/>
        </w:r>
        <w:r w:rsidR="004377DF" w:rsidRPr="004377DF">
          <w:rPr>
            <w:rFonts w:ascii="Arial" w:hAnsi="Arial" w:cs="Arial"/>
            <w:noProof/>
            <w:webHidden/>
            <w:szCs w:val="24"/>
            <w:lang w:val="en-CA"/>
          </w:rPr>
          <w:t>46</w:t>
        </w:r>
        <w:r w:rsidR="004377DF" w:rsidRPr="004377DF">
          <w:rPr>
            <w:rFonts w:ascii="Arial" w:hAnsi="Arial" w:cs="Arial"/>
            <w:noProof/>
            <w:webHidden/>
            <w:szCs w:val="24"/>
            <w:lang w:val="en-CA"/>
          </w:rPr>
          <w:fldChar w:fldCharType="end"/>
        </w:r>
      </w:hyperlink>
    </w:p>
    <w:p w14:paraId="3380AAA3" w14:textId="77777777" w:rsidR="004377DF" w:rsidRPr="004377DF" w:rsidRDefault="00693DD2" w:rsidP="004377DF">
      <w:pPr>
        <w:tabs>
          <w:tab w:val="left" w:pos="1540"/>
          <w:tab w:val="right" w:leader="dot" w:pos="10790"/>
        </w:tabs>
        <w:spacing w:after="100"/>
        <w:rPr>
          <w:rFonts w:ascii="Arial" w:hAnsi="Arial" w:cs="Arial"/>
          <w:noProof/>
          <w:szCs w:val="24"/>
          <w:lang w:val="en-CA" w:eastAsia="en-CA"/>
        </w:rPr>
      </w:pPr>
      <w:hyperlink w:anchor="_Toc469994255" w:history="1">
        <w:r w:rsidR="004377DF" w:rsidRPr="004377DF">
          <w:rPr>
            <w:rFonts w:ascii="Arial" w:hAnsi="Arial" w:cs="Arial"/>
            <w:noProof/>
            <w:color w:val="0000FF"/>
            <w:szCs w:val="24"/>
            <w:u w:val="single"/>
            <w:lang w:val="en-CA"/>
          </w:rPr>
          <w:t>Standard 8:</w:t>
        </w:r>
        <w:r w:rsidR="004377DF" w:rsidRPr="004377DF">
          <w:rPr>
            <w:rFonts w:ascii="Arial" w:hAnsi="Arial" w:cs="Arial"/>
            <w:noProof/>
            <w:szCs w:val="24"/>
            <w:lang w:val="en-CA" w:eastAsia="en-CA"/>
          </w:rPr>
          <w:t xml:space="preserve"> </w:t>
        </w:r>
        <w:r w:rsidR="004377DF" w:rsidRPr="004377DF">
          <w:rPr>
            <w:rFonts w:ascii="Arial" w:hAnsi="Arial" w:cs="Arial"/>
            <w:noProof/>
            <w:color w:val="0000FF"/>
            <w:szCs w:val="24"/>
            <w:u w:val="single"/>
            <w:lang w:val="en-CA"/>
          </w:rPr>
          <w:t>Categories and Definitions of Exceptionalities</w:t>
        </w:r>
        <w:r w:rsidR="004377DF" w:rsidRPr="004377DF">
          <w:rPr>
            <w:rFonts w:ascii="Arial" w:hAnsi="Arial" w:cs="Arial"/>
            <w:noProof/>
            <w:webHidden/>
            <w:szCs w:val="24"/>
            <w:lang w:val="en-CA"/>
          </w:rPr>
          <w:tab/>
        </w:r>
        <w:r w:rsidR="004377DF" w:rsidRPr="004377DF">
          <w:rPr>
            <w:rFonts w:ascii="Arial" w:hAnsi="Arial" w:cs="Arial"/>
            <w:noProof/>
            <w:webHidden/>
            <w:szCs w:val="24"/>
            <w:lang w:val="en-CA"/>
          </w:rPr>
          <w:fldChar w:fldCharType="begin"/>
        </w:r>
        <w:r w:rsidR="004377DF" w:rsidRPr="004377DF">
          <w:rPr>
            <w:rFonts w:ascii="Arial" w:hAnsi="Arial" w:cs="Arial"/>
            <w:noProof/>
            <w:webHidden/>
            <w:szCs w:val="24"/>
            <w:lang w:val="en-CA"/>
          </w:rPr>
          <w:instrText xml:space="preserve"> PAGEREF _Toc469994255 \h </w:instrText>
        </w:r>
        <w:r w:rsidR="004377DF" w:rsidRPr="004377DF">
          <w:rPr>
            <w:rFonts w:ascii="Arial" w:hAnsi="Arial" w:cs="Arial"/>
            <w:noProof/>
            <w:webHidden/>
            <w:szCs w:val="24"/>
            <w:lang w:val="en-CA"/>
          </w:rPr>
        </w:r>
        <w:r w:rsidR="004377DF" w:rsidRPr="004377DF">
          <w:rPr>
            <w:rFonts w:ascii="Arial" w:hAnsi="Arial" w:cs="Arial"/>
            <w:noProof/>
            <w:webHidden/>
            <w:szCs w:val="24"/>
            <w:lang w:val="en-CA"/>
          </w:rPr>
          <w:fldChar w:fldCharType="separate"/>
        </w:r>
        <w:r w:rsidR="004377DF" w:rsidRPr="004377DF">
          <w:rPr>
            <w:rFonts w:ascii="Arial" w:hAnsi="Arial" w:cs="Arial"/>
            <w:noProof/>
            <w:webHidden/>
            <w:szCs w:val="24"/>
            <w:lang w:val="en-CA"/>
          </w:rPr>
          <w:t>52</w:t>
        </w:r>
        <w:r w:rsidR="004377DF" w:rsidRPr="004377DF">
          <w:rPr>
            <w:rFonts w:ascii="Arial" w:hAnsi="Arial" w:cs="Arial"/>
            <w:noProof/>
            <w:webHidden/>
            <w:szCs w:val="24"/>
            <w:lang w:val="en-CA"/>
          </w:rPr>
          <w:fldChar w:fldCharType="end"/>
        </w:r>
      </w:hyperlink>
    </w:p>
    <w:p w14:paraId="6A1F06E1" w14:textId="77777777" w:rsidR="004377DF" w:rsidRPr="004377DF" w:rsidRDefault="00693DD2" w:rsidP="004377DF">
      <w:pPr>
        <w:tabs>
          <w:tab w:val="left" w:pos="1540"/>
          <w:tab w:val="right" w:leader="dot" w:pos="10790"/>
        </w:tabs>
        <w:spacing w:after="100"/>
        <w:rPr>
          <w:rFonts w:ascii="Arial" w:hAnsi="Arial" w:cs="Arial"/>
          <w:noProof/>
          <w:szCs w:val="24"/>
          <w:lang w:val="en-CA" w:eastAsia="en-CA"/>
        </w:rPr>
      </w:pPr>
      <w:hyperlink w:anchor="_Toc469994256" w:history="1">
        <w:r w:rsidR="004377DF" w:rsidRPr="004377DF">
          <w:rPr>
            <w:rFonts w:ascii="Arial" w:hAnsi="Arial" w:cs="Arial"/>
            <w:noProof/>
            <w:color w:val="0000FF"/>
            <w:szCs w:val="24"/>
            <w:u w:val="single"/>
            <w:lang w:val="en-CA"/>
          </w:rPr>
          <w:t>Standard 9:</w:t>
        </w:r>
        <w:r w:rsidR="004377DF" w:rsidRPr="004377DF">
          <w:rPr>
            <w:rFonts w:ascii="Arial" w:hAnsi="Arial" w:cs="Arial"/>
            <w:noProof/>
            <w:szCs w:val="24"/>
            <w:lang w:val="en-CA" w:eastAsia="en-CA"/>
          </w:rPr>
          <w:t xml:space="preserve"> </w:t>
        </w:r>
        <w:r w:rsidR="004377DF" w:rsidRPr="004377DF">
          <w:rPr>
            <w:rFonts w:ascii="Arial" w:hAnsi="Arial" w:cs="Arial"/>
            <w:noProof/>
            <w:color w:val="0000FF"/>
            <w:szCs w:val="24"/>
            <w:u w:val="single"/>
            <w:lang w:val="en-CA"/>
          </w:rPr>
          <w:t>Special Education Placements Provided by the Board</w:t>
        </w:r>
        <w:r w:rsidR="004377DF" w:rsidRPr="004377DF">
          <w:rPr>
            <w:rFonts w:ascii="Arial" w:hAnsi="Arial" w:cs="Arial"/>
            <w:noProof/>
            <w:webHidden/>
            <w:szCs w:val="24"/>
            <w:lang w:val="en-CA"/>
          </w:rPr>
          <w:tab/>
        </w:r>
        <w:r w:rsidR="004377DF" w:rsidRPr="004377DF">
          <w:rPr>
            <w:rFonts w:ascii="Arial" w:hAnsi="Arial" w:cs="Arial"/>
            <w:noProof/>
            <w:webHidden/>
            <w:szCs w:val="24"/>
            <w:lang w:val="en-CA"/>
          </w:rPr>
          <w:fldChar w:fldCharType="begin"/>
        </w:r>
        <w:r w:rsidR="004377DF" w:rsidRPr="004377DF">
          <w:rPr>
            <w:rFonts w:ascii="Arial" w:hAnsi="Arial" w:cs="Arial"/>
            <w:noProof/>
            <w:webHidden/>
            <w:szCs w:val="24"/>
            <w:lang w:val="en-CA"/>
          </w:rPr>
          <w:instrText xml:space="preserve"> PAGEREF _Toc469994256 \h </w:instrText>
        </w:r>
        <w:r w:rsidR="004377DF" w:rsidRPr="004377DF">
          <w:rPr>
            <w:rFonts w:ascii="Arial" w:hAnsi="Arial" w:cs="Arial"/>
            <w:noProof/>
            <w:webHidden/>
            <w:szCs w:val="24"/>
            <w:lang w:val="en-CA"/>
          </w:rPr>
        </w:r>
        <w:r w:rsidR="004377DF" w:rsidRPr="004377DF">
          <w:rPr>
            <w:rFonts w:ascii="Arial" w:hAnsi="Arial" w:cs="Arial"/>
            <w:noProof/>
            <w:webHidden/>
            <w:szCs w:val="24"/>
            <w:lang w:val="en-CA"/>
          </w:rPr>
          <w:fldChar w:fldCharType="separate"/>
        </w:r>
        <w:r w:rsidR="004377DF" w:rsidRPr="004377DF">
          <w:rPr>
            <w:rFonts w:ascii="Arial" w:hAnsi="Arial" w:cs="Arial"/>
            <w:noProof/>
            <w:webHidden/>
            <w:szCs w:val="24"/>
            <w:lang w:val="en-CA"/>
          </w:rPr>
          <w:t>57</w:t>
        </w:r>
        <w:r w:rsidR="004377DF" w:rsidRPr="004377DF">
          <w:rPr>
            <w:rFonts w:ascii="Arial" w:hAnsi="Arial" w:cs="Arial"/>
            <w:noProof/>
            <w:webHidden/>
            <w:szCs w:val="24"/>
            <w:lang w:val="en-CA"/>
          </w:rPr>
          <w:fldChar w:fldCharType="end"/>
        </w:r>
      </w:hyperlink>
    </w:p>
    <w:p w14:paraId="4357D382" w14:textId="77777777" w:rsidR="004377DF" w:rsidRPr="004377DF" w:rsidRDefault="00693DD2" w:rsidP="004377DF">
      <w:pPr>
        <w:tabs>
          <w:tab w:val="right" w:leader="dot" w:pos="10790"/>
        </w:tabs>
        <w:spacing w:after="100"/>
        <w:rPr>
          <w:rFonts w:ascii="Arial" w:hAnsi="Arial" w:cs="Arial"/>
          <w:noProof/>
          <w:szCs w:val="24"/>
          <w:lang w:val="en-CA" w:eastAsia="en-CA"/>
        </w:rPr>
      </w:pPr>
      <w:hyperlink w:anchor="_Toc469994260" w:history="1">
        <w:r w:rsidR="004377DF" w:rsidRPr="004377DF">
          <w:rPr>
            <w:rFonts w:ascii="Arial" w:hAnsi="Arial" w:cs="Arial"/>
            <w:noProof/>
            <w:color w:val="0000FF"/>
            <w:szCs w:val="24"/>
            <w:u w:val="single"/>
            <w:lang w:val="en-CA"/>
          </w:rPr>
          <w:t>Standard 10: Individual Education Plans (IEPs)</w:t>
        </w:r>
        <w:r w:rsidR="004377DF" w:rsidRPr="004377DF">
          <w:rPr>
            <w:rFonts w:ascii="Arial" w:hAnsi="Arial" w:cs="Arial"/>
            <w:noProof/>
            <w:webHidden/>
            <w:szCs w:val="24"/>
            <w:lang w:val="en-CA"/>
          </w:rPr>
          <w:tab/>
        </w:r>
        <w:r w:rsidR="004377DF" w:rsidRPr="004377DF">
          <w:rPr>
            <w:rFonts w:ascii="Arial" w:hAnsi="Arial" w:cs="Arial"/>
            <w:noProof/>
            <w:webHidden/>
            <w:szCs w:val="24"/>
            <w:lang w:val="en-CA"/>
          </w:rPr>
          <w:fldChar w:fldCharType="begin"/>
        </w:r>
        <w:r w:rsidR="004377DF" w:rsidRPr="004377DF">
          <w:rPr>
            <w:rFonts w:ascii="Arial" w:hAnsi="Arial" w:cs="Arial"/>
            <w:noProof/>
            <w:webHidden/>
            <w:szCs w:val="24"/>
            <w:lang w:val="en-CA"/>
          </w:rPr>
          <w:instrText xml:space="preserve"> PAGEREF _Toc469994260 \h </w:instrText>
        </w:r>
        <w:r w:rsidR="004377DF" w:rsidRPr="004377DF">
          <w:rPr>
            <w:rFonts w:ascii="Arial" w:hAnsi="Arial" w:cs="Arial"/>
            <w:noProof/>
            <w:webHidden/>
            <w:szCs w:val="24"/>
            <w:lang w:val="en-CA"/>
          </w:rPr>
        </w:r>
        <w:r w:rsidR="004377DF" w:rsidRPr="004377DF">
          <w:rPr>
            <w:rFonts w:ascii="Arial" w:hAnsi="Arial" w:cs="Arial"/>
            <w:noProof/>
            <w:webHidden/>
            <w:szCs w:val="24"/>
            <w:lang w:val="en-CA"/>
          </w:rPr>
          <w:fldChar w:fldCharType="separate"/>
        </w:r>
        <w:r w:rsidR="004377DF" w:rsidRPr="004377DF">
          <w:rPr>
            <w:rFonts w:ascii="Arial" w:hAnsi="Arial" w:cs="Arial"/>
            <w:noProof/>
            <w:webHidden/>
            <w:szCs w:val="24"/>
            <w:lang w:val="en-CA"/>
          </w:rPr>
          <w:t>66</w:t>
        </w:r>
        <w:r w:rsidR="004377DF" w:rsidRPr="004377DF">
          <w:rPr>
            <w:rFonts w:ascii="Arial" w:hAnsi="Arial" w:cs="Arial"/>
            <w:noProof/>
            <w:webHidden/>
            <w:szCs w:val="24"/>
            <w:lang w:val="en-CA"/>
          </w:rPr>
          <w:fldChar w:fldCharType="end"/>
        </w:r>
      </w:hyperlink>
    </w:p>
    <w:p w14:paraId="1B5A000A" w14:textId="77777777" w:rsidR="004377DF" w:rsidRPr="004377DF" w:rsidRDefault="00693DD2" w:rsidP="004377DF">
      <w:pPr>
        <w:tabs>
          <w:tab w:val="right" w:leader="dot" w:pos="10790"/>
        </w:tabs>
        <w:spacing w:after="100"/>
        <w:rPr>
          <w:rFonts w:ascii="Arial" w:hAnsi="Arial" w:cs="Arial"/>
          <w:noProof/>
          <w:szCs w:val="24"/>
          <w:lang w:val="en-CA" w:eastAsia="en-CA"/>
        </w:rPr>
      </w:pPr>
      <w:hyperlink w:anchor="_Toc469994261" w:history="1">
        <w:r w:rsidR="004377DF" w:rsidRPr="004377DF">
          <w:rPr>
            <w:rFonts w:ascii="Arial" w:hAnsi="Arial" w:cs="Arial"/>
            <w:noProof/>
            <w:color w:val="0000FF"/>
            <w:szCs w:val="24"/>
            <w:u w:val="single"/>
            <w:lang w:val="en-CA"/>
          </w:rPr>
          <w:t>Standard 11: Provincial and Demonstration Schools in Ontario</w:t>
        </w:r>
        <w:r w:rsidR="004377DF" w:rsidRPr="004377DF">
          <w:rPr>
            <w:rFonts w:ascii="Arial" w:hAnsi="Arial" w:cs="Arial"/>
            <w:noProof/>
            <w:webHidden/>
            <w:szCs w:val="24"/>
            <w:lang w:val="en-CA"/>
          </w:rPr>
          <w:tab/>
        </w:r>
        <w:r w:rsidR="004377DF" w:rsidRPr="004377DF">
          <w:rPr>
            <w:rFonts w:ascii="Arial" w:hAnsi="Arial" w:cs="Arial"/>
            <w:noProof/>
            <w:webHidden/>
            <w:szCs w:val="24"/>
            <w:lang w:val="en-CA"/>
          </w:rPr>
          <w:fldChar w:fldCharType="begin"/>
        </w:r>
        <w:r w:rsidR="004377DF" w:rsidRPr="004377DF">
          <w:rPr>
            <w:rFonts w:ascii="Arial" w:hAnsi="Arial" w:cs="Arial"/>
            <w:noProof/>
            <w:webHidden/>
            <w:szCs w:val="24"/>
            <w:lang w:val="en-CA"/>
          </w:rPr>
          <w:instrText xml:space="preserve"> PAGEREF _Toc469994261 \h </w:instrText>
        </w:r>
        <w:r w:rsidR="004377DF" w:rsidRPr="004377DF">
          <w:rPr>
            <w:rFonts w:ascii="Arial" w:hAnsi="Arial" w:cs="Arial"/>
            <w:noProof/>
            <w:webHidden/>
            <w:szCs w:val="24"/>
            <w:lang w:val="en-CA"/>
          </w:rPr>
        </w:r>
        <w:r w:rsidR="004377DF" w:rsidRPr="004377DF">
          <w:rPr>
            <w:rFonts w:ascii="Arial" w:hAnsi="Arial" w:cs="Arial"/>
            <w:noProof/>
            <w:webHidden/>
            <w:szCs w:val="24"/>
            <w:lang w:val="en-CA"/>
          </w:rPr>
          <w:fldChar w:fldCharType="separate"/>
        </w:r>
        <w:r w:rsidR="004377DF" w:rsidRPr="004377DF">
          <w:rPr>
            <w:rFonts w:ascii="Arial" w:hAnsi="Arial" w:cs="Arial"/>
            <w:noProof/>
            <w:webHidden/>
            <w:szCs w:val="24"/>
            <w:lang w:val="en-CA"/>
          </w:rPr>
          <w:t>70</w:t>
        </w:r>
        <w:r w:rsidR="004377DF" w:rsidRPr="004377DF">
          <w:rPr>
            <w:rFonts w:ascii="Arial" w:hAnsi="Arial" w:cs="Arial"/>
            <w:noProof/>
            <w:webHidden/>
            <w:szCs w:val="24"/>
            <w:lang w:val="en-CA"/>
          </w:rPr>
          <w:fldChar w:fldCharType="end"/>
        </w:r>
      </w:hyperlink>
    </w:p>
    <w:p w14:paraId="66C042FE" w14:textId="77777777" w:rsidR="004377DF" w:rsidRPr="004377DF" w:rsidRDefault="00693DD2" w:rsidP="004377DF">
      <w:pPr>
        <w:tabs>
          <w:tab w:val="right" w:leader="dot" w:pos="10790"/>
        </w:tabs>
        <w:spacing w:after="100"/>
        <w:rPr>
          <w:rFonts w:ascii="Arial" w:hAnsi="Arial" w:cs="Arial"/>
          <w:noProof/>
          <w:szCs w:val="24"/>
          <w:lang w:val="en-CA" w:eastAsia="en-CA"/>
        </w:rPr>
      </w:pPr>
      <w:hyperlink w:anchor="_Toc469994264" w:history="1">
        <w:r w:rsidR="004377DF" w:rsidRPr="004377DF">
          <w:rPr>
            <w:rFonts w:ascii="Arial" w:hAnsi="Arial" w:cs="Arial"/>
            <w:noProof/>
            <w:color w:val="0000FF"/>
            <w:szCs w:val="24"/>
            <w:u w:val="single"/>
            <w:lang w:val="en-CA"/>
          </w:rPr>
          <w:t>Standard 12: Special Education Staff</w:t>
        </w:r>
        <w:r w:rsidR="004377DF" w:rsidRPr="004377DF">
          <w:rPr>
            <w:rFonts w:ascii="Arial" w:hAnsi="Arial" w:cs="Arial"/>
            <w:noProof/>
            <w:webHidden/>
            <w:szCs w:val="24"/>
            <w:lang w:val="en-CA"/>
          </w:rPr>
          <w:tab/>
        </w:r>
        <w:r w:rsidR="004377DF" w:rsidRPr="004377DF">
          <w:rPr>
            <w:rFonts w:ascii="Arial" w:hAnsi="Arial" w:cs="Arial"/>
            <w:noProof/>
            <w:webHidden/>
            <w:szCs w:val="24"/>
            <w:lang w:val="en-CA"/>
          </w:rPr>
          <w:fldChar w:fldCharType="begin"/>
        </w:r>
        <w:r w:rsidR="004377DF" w:rsidRPr="004377DF">
          <w:rPr>
            <w:rFonts w:ascii="Arial" w:hAnsi="Arial" w:cs="Arial"/>
            <w:noProof/>
            <w:webHidden/>
            <w:szCs w:val="24"/>
            <w:lang w:val="en-CA"/>
          </w:rPr>
          <w:instrText xml:space="preserve"> PAGEREF _Toc469994264 \h </w:instrText>
        </w:r>
        <w:r w:rsidR="004377DF" w:rsidRPr="004377DF">
          <w:rPr>
            <w:rFonts w:ascii="Arial" w:hAnsi="Arial" w:cs="Arial"/>
            <w:noProof/>
            <w:webHidden/>
            <w:szCs w:val="24"/>
            <w:lang w:val="en-CA"/>
          </w:rPr>
        </w:r>
        <w:r w:rsidR="004377DF" w:rsidRPr="004377DF">
          <w:rPr>
            <w:rFonts w:ascii="Arial" w:hAnsi="Arial" w:cs="Arial"/>
            <w:noProof/>
            <w:webHidden/>
            <w:szCs w:val="24"/>
            <w:lang w:val="en-CA"/>
          </w:rPr>
          <w:fldChar w:fldCharType="separate"/>
        </w:r>
        <w:r w:rsidR="004377DF" w:rsidRPr="004377DF">
          <w:rPr>
            <w:rFonts w:ascii="Arial" w:hAnsi="Arial" w:cs="Arial"/>
            <w:noProof/>
            <w:webHidden/>
            <w:szCs w:val="24"/>
            <w:lang w:val="en-CA"/>
          </w:rPr>
          <w:t>72</w:t>
        </w:r>
        <w:r w:rsidR="004377DF" w:rsidRPr="004377DF">
          <w:rPr>
            <w:rFonts w:ascii="Arial" w:hAnsi="Arial" w:cs="Arial"/>
            <w:noProof/>
            <w:webHidden/>
            <w:szCs w:val="24"/>
            <w:lang w:val="en-CA"/>
          </w:rPr>
          <w:fldChar w:fldCharType="end"/>
        </w:r>
      </w:hyperlink>
    </w:p>
    <w:p w14:paraId="78D6EF6C" w14:textId="77777777" w:rsidR="004377DF" w:rsidRPr="004377DF" w:rsidRDefault="00693DD2" w:rsidP="004377DF">
      <w:pPr>
        <w:tabs>
          <w:tab w:val="right" w:leader="dot" w:pos="10790"/>
        </w:tabs>
        <w:spacing w:after="100"/>
        <w:rPr>
          <w:rFonts w:ascii="Arial" w:hAnsi="Arial" w:cs="Arial"/>
          <w:noProof/>
          <w:szCs w:val="24"/>
          <w:lang w:val="en-CA" w:eastAsia="en-CA"/>
        </w:rPr>
      </w:pPr>
      <w:hyperlink w:anchor="_Toc469994274" w:history="1">
        <w:r w:rsidR="004377DF" w:rsidRPr="004377DF">
          <w:rPr>
            <w:rFonts w:ascii="Arial" w:hAnsi="Arial" w:cs="Arial"/>
            <w:noProof/>
            <w:color w:val="0000FF"/>
            <w:szCs w:val="24"/>
            <w:u w:val="single"/>
            <w:lang w:val="en-CA"/>
          </w:rPr>
          <w:t>Standard 13: Staff Development</w:t>
        </w:r>
        <w:r w:rsidR="004377DF" w:rsidRPr="004377DF">
          <w:rPr>
            <w:rFonts w:ascii="Arial" w:hAnsi="Arial" w:cs="Arial"/>
            <w:noProof/>
            <w:webHidden/>
            <w:szCs w:val="24"/>
            <w:lang w:val="en-CA"/>
          </w:rPr>
          <w:tab/>
        </w:r>
        <w:r w:rsidR="004377DF" w:rsidRPr="004377DF">
          <w:rPr>
            <w:rFonts w:ascii="Arial" w:hAnsi="Arial" w:cs="Arial"/>
            <w:noProof/>
            <w:webHidden/>
            <w:szCs w:val="24"/>
            <w:lang w:val="en-CA"/>
          </w:rPr>
          <w:fldChar w:fldCharType="begin"/>
        </w:r>
        <w:r w:rsidR="004377DF" w:rsidRPr="004377DF">
          <w:rPr>
            <w:rFonts w:ascii="Arial" w:hAnsi="Arial" w:cs="Arial"/>
            <w:noProof/>
            <w:webHidden/>
            <w:szCs w:val="24"/>
            <w:lang w:val="en-CA"/>
          </w:rPr>
          <w:instrText xml:space="preserve"> PAGEREF _Toc469994274 \h </w:instrText>
        </w:r>
        <w:r w:rsidR="004377DF" w:rsidRPr="004377DF">
          <w:rPr>
            <w:rFonts w:ascii="Arial" w:hAnsi="Arial" w:cs="Arial"/>
            <w:noProof/>
            <w:webHidden/>
            <w:szCs w:val="24"/>
            <w:lang w:val="en-CA"/>
          </w:rPr>
        </w:r>
        <w:r w:rsidR="004377DF" w:rsidRPr="004377DF">
          <w:rPr>
            <w:rFonts w:ascii="Arial" w:hAnsi="Arial" w:cs="Arial"/>
            <w:noProof/>
            <w:webHidden/>
            <w:szCs w:val="24"/>
            <w:lang w:val="en-CA"/>
          </w:rPr>
          <w:fldChar w:fldCharType="separate"/>
        </w:r>
        <w:r w:rsidR="004377DF" w:rsidRPr="004377DF">
          <w:rPr>
            <w:rFonts w:ascii="Arial" w:hAnsi="Arial" w:cs="Arial"/>
            <w:noProof/>
            <w:webHidden/>
            <w:szCs w:val="24"/>
            <w:lang w:val="en-CA"/>
          </w:rPr>
          <w:t>79</w:t>
        </w:r>
        <w:r w:rsidR="004377DF" w:rsidRPr="004377DF">
          <w:rPr>
            <w:rFonts w:ascii="Arial" w:hAnsi="Arial" w:cs="Arial"/>
            <w:noProof/>
            <w:webHidden/>
            <w:szCs w:val="24"/>
            <w:lang w:val="en-CA"/>
          </w:rPr>
          <w:fldChar w:fldCharType="end"/>
        </w:r>
      </w:hyperlink>
    </w:p>
    <w:p w14:paraId="68AC0AAD" w14:textId="77777777" w:rsidR="004377DF" w:rsidRPr="004377DF" w:rsidRDefault="00693DD2" w:rsidP="004377DF">
      <w:pPr>
        <w:tabs>
          <w:tab w:val="right" w:leader="dot" w:pos="10790"/>
        </w:tabs>
        <w:spacing w:after="100"/>
        <w:rPr>
          <w:rFonts w:ascii="Arial" w:hAnsi="Arial" w:cs="Arial"/>
          <w:noProof/>
          <w:szCs w:val="24"/>
          <w:lang w:val="en-CA" w:eastAsia="en-CA"/>
        </w:rPr>
      </w:pPr>
      <w:hyperlink w:anchor="_Toc469994275" w:history="1">
        <w:r w:rsidR="004377DF" w:rsidRPr="004377DF">
          <w:rPr>
            <w:rFonts w:ascii="Arial" w:hAnsi="Arial" w:cs="Arial"/>
            <w:noProof/>
            <w:color w:val="0000FF"/>
            <w:szCs w:val="24"/>
            <w:u w:val="single"/>
            <w:lang w:val="en-CA"/>
          </w:rPr>
          <w:t>Standard 14: Equipment</w:t>
        </w:r>
        <w:r w:rsidR="004377DF" w:rsidRPr="004377DF">
          <w:rPr>
            <w:rFonts w:ascii="Arial" w:hAnsi="Arial" w:cs="Arial"/>
            <w:noProof/>
            <w:webHidden/>
            <w:szCs w:val="24"/>
            <w:lang w:val="en-CA"/>
          </w:rPr>
          <w:tab/>
        </w:r>
        <w:r w:rsidR="004377DF" w:rsidRPr="004377DF">
          <w:rPr>
            <w:rFonts w:ascii="Arial" w:hAnsi="Arial" w:cs="Arial"/>
            <w:noProof/>
            <w:webHidden/>
            <w:szCs w:val="24"/>
            <w:lang w:val="en-CA"/>
          </w:rPr>
          <w:fldChar w:fldCharType="begin"/>
        </w:r>
        <w:r w:rsidR="004377DF" w:rsidRPr="004377DF">
          <w:rPr>
            <w:rFonts w:ascii="Arial" w:hAnsi="Arial" w:cs="Arial"/>
            <w:noProof/>
            <w:webHidden/>
            <w:szCs w:val="24"/>
            <w:lang w:val="en-CA"/>
          </w:rPr>
          <w:instrText xml:space="preserve"> PAGEREF _Toc469994275 \h </w:instrText>
        </w:r>
        <w:r w:rsidR="004377DF" w:rsidRPr="004377DF">
          <w:rPr>
            <w:rFonts w:ascii="Arial" w:hAnsi="Arial" w:cs="Arial"/>
            <w:noProof/>
            <w:webHidden/>
            <w:szCs w:val="24"/>
            <w:lang w:val="en-CA"/>
          </w:rPr>
        </w:r>
        <w:r w:rsidR="004377DF" w:rsidRPr="004377DF">
          <w:rPr>
            <w:rFonts w:ascii="Arial" w:hAnsi="Arial" w:cs="Arial"/>
            <w:noProof/>
            <w:webHidden/>
            <w:szCs w:val="24"/>
            <w:lang w:val="en-CA"/>
          </w:rPr>
          <w:fldChar w:fldCharType="separate"/>
        </w:r>
        <w:r w:rsidR="004377DF" w:rsidRPr="004377DF">
          <w:rPr>
            <w:rFonts w:ascii="Arial" w:hAnsi="Arial" w:cs="Arial"/>
            <w:noProof/>
            <w:webHidden/>
            <w:szCs w:val="24"/>
            <w:lang w:val="en-CA"/>
          </w:rPr>
          <w:t>82</w:t>
        </w:r>
        <w:r w:rsidR="004377DF" w:rsidRPr="004377DF">
          <w:rPr>
            <w:rFonts w:ascii="Arial" w:hAnsi="Arial" w:cs="Arial"/>
            <w:noProof/>
            <w:webHidden/>
            <w:szCs w:val="24"/>
            <w:lang w:val="en-CA"/>
          </w:rPr>
          <w:fldChar w:fldCharType="end"/>
        </w:r>
      </w:hyperlink>
    </w:p>
    <w:p w14:paraId="2B228636" w14:textId="77777777" w:rsidR="004377DF" w:rsidRPr="004377DF" w:rsidRDefault="00693DD2" w:rsidP="004377DF">
      <w:pPr>
        <w:tabs>
          <w:tab w:val="right" w:leader="dot" w:pos="10790"/>
        </w:tabs>
        <w:spacing w:after="100"/>
        <w:rPr>
          <w:rFonts w:ascii="Arial" w:hAnsi="Arial" w:cs="Arial"/>
          <w:noProof/>
          <w:szCs w:val="24"/>
          <w:lang w:val="en-CA" w:eastAsia="en-CA"/>
        </w:rPr>
      </w:pPr>
      <w:hyperlink w:anchor="_Toc469994276" w:history="1">
        <w:r w:rsidR="004377DF" w:rsidRPr="004377DF">
          <w:rPr>
            <w:rFonts w:ascii="Arial" w:hAnsi="Arial" w:cs="Arial"/>
            <w:noProof/>
            <w:color w:val="0000FF"/>
            <w:szCs w:val="24"/>
            <w:u w:val="single"/>
            <w:lang w:val="en-CA"/>
          </w:rPr>
          <w:t>Standard 15: Accessibility of School Buildings</w:t>
        </w:r>
        <w:r w:rsidR="004377DF" w:rsidRPr="004377DF">
          <w:rPr>
            <w:rFonts w:ascii="Arial" w:hAnsi="Arial" w:cs="Arial"/>
            <w:noProof/>
            <w:webHidden/>
            <w:szCs w:val="24"/>
            <w:lang w:val="en-CA"/>
          </w:rPr>
          <w:tab/>
        </w:r>
        <w:r w:rsidR="004377DF" w:rsidRPr="004377DF">
          <w:rPr>
            <w:rFonts w:ascii="Arial" w:hAnsi="Arial" w:cs="Arial"/>
            <w:noProof/>
            <w:webHidden/>
            <w:szCs w:val="24"/>
            <w:lang w:val="en-CA"/>
          </w:rPr>
          <w:fldChar w:fldCharType="begin"/>
        </w:r>
        <w:r w:rsidR="004377DF" w:rsidRPr="004377DF">
          <w:rPr>
            <w:rFonts w:ascii="Arial" w:hAnsi="Arial" w:cs="Arial"/>
            <w:noProof/>
            <w:webHidden/>
            <w:szCs w:val="24"/>
            <w:lang w:val="en-CA"/>
          </w:rPr>
          <w:instrText xml:space="preserve"> PAGEREF _Toc469994276 \h </w:instrText>
        </w:r>
        <w:r w:rsidR="004377DF" w:rsidRPr="004377DF">
          <w:rPr>
            <w:rFonts w:ascii="Arial" w:hAnsi="Arial" w:cs="Arial"/>
            <w:noProof/>
            <w:webHidden/>
            <w:szCs w:val="24"/>
            <w:lang w:val="en-CA"/>
          </w:rPr>
        </w:r>
        <w:r w:rsidR="004377DF" w:rsidRPr="004377DF">
          <w:rPr>
            <w:rFonts w:ascii="Arial" w:hAnsi="Arial" w:cs="Arial"/>
            <w:noProof/>
            <w:webHidden/>
            <w:szCs w:val="24"/>
            <w:lang w:val="en-CA"/>
          </w:rPr>
          <w:fldChar w:fldCharType="separate"/>
        </w:r>
        <w:r w:rsidR="004377DF" w:rsidRPr="004377DF">
          <w:rPr>
            <w:rFonts w:ascii="Arial" w:hAnsi="Arial" w:cs="Arial"/>
            <w:noProof/>
            <w:webHidden/>
            <w:szCs w:val="24"/>
            <w:lang w:val="en-CA"/>
          </w:rPr>
          <w:t>84</w:t>
        </w:r>
        <w:r w:rsidR="004377DF" w:rsidRPr="004377DF">
          <w:rPr>
            <w:rFonts w:ascii="Arial" w:hAnsi="Arial" w:cs="Arial"/>
            <w:noProof/>
            <w:webHidden/>
            <w:szCs w:val="24"/>
            <w:lang w:val="en-CA"/>
          </w:rPr>
          <w:fldChar w:fldCharType="end"/>
        </w:r>
      </w:hyperlink>
    </w:p>
    <w:p w14:paraId="668386A7" w14:textId="77777777" w:rsidR="004377DF" w:rsidRPr="004377DF" w:rsidRDefault="00693DD2" w:rsidP="004377DF">
      <w:pPr>
        <w:tabs>
          <w:tab w:val="right" w:leader="dot" w:pos="10790"/>
        </w:tabs>
        <w:spacing w:after="100"/>
        <w:rPr>
          <w:rFonts w:ascii="Arial" w:hAnsi="Arial" w:cs="Arial"/>
          <w:noProof/>
          <w:szCs w:val="24"/>
          <w:lang w:val="en-CA" w:eastAsia="en-CA"/>
        </w:rPr>
      </w:pPr>
      <w:hyperlink w:anchor="_Toc469994282" w:history="1">
        <w:r w:rsidR="004377DF" w:rsidRPr="004377DF">
          <w:rPr>
            <w:rFonts w:ascii="Arial" w:hAnsi="Arial" w:cs="Arial"/>
            <w:noProof/>
            <w:color w:val="0000FF"/>
            <w:szCs w:val="24"/>
            <w:u w:val="single"/>
            <w:lang w:val="en-CA"/>
          </w:rPr>
          <w:t>Standard 16: Transportation</w:t>
        </w:r>
        <w:r w:rsidR="004377DF" w:rsidRPr="004377DF">
          <w:rPr>
            <w:rFonts w:ascii="Arial" w:hAnsi="Arial" w:cs="Arial"/>
            <w:noProof/>
            <w:webHidden/>
            <w:szCs w:val="24"/>
            <w:lang w:val="en-CA"/>
          </w:rPr>
          <w:tab/>
        </w:r>
        <w:r w:rsidR="004377DF" w:rsidRPr="004377DF">
          <w:rPr>
            <w:rFonts w:ascii="Arial" w:hAnsi="Arial" w:cs="Arial"/>
            <w:noProof/>
            <w:webHidden/>
            <w:szCs w:val="24"/>
            <w:lang w:val="en-CA"/>
          </w:rPr>
          <w:fldChar w:fldCharType="begin"/>
        </w:r>
        <w:r w:rsidR="004377DF" w:rsidRPr="004377DF">
          <w:rPr>
            <w:rFonts w:ascii="Arial" w:hAnsi="Arial" w:cs="Arial"/>
            <w:noProof/>
            <w:webHidden/>
            <w:szCs w:val="24"/>
            <w:lang w:val="en-CA"/>
          </w:rPr>
          <w:instrText xml:space="preserve"> PAGEREF _Toc469994282 \h </w:instrText>
        </w:r>
        <w:r w:rsidR="004377DF" w:rsidRPr="004377DF">
          <w:rPr>
            <w:rFonts w:ascii="Arial" w:hAnsi="Arial" w:cs="Arial"/>
            <w:noProof/>
            <w:webHidden/>
            <w:szCs w:val="24"/>
            <w:lang w:val="en-CA"/>
          </w:rPr>
        </w:r>
        <w:r w:rsidR="004377DF" w:rsidRPr="004377DF">
          <w:rPr>
            <w:rFonts w:ascii="Arial" w:hAnsi="Arial" w:cs="Arial"/>
            <w:noProof/>
            <w:webHidden/>
            <w:szCs w:val="24"/>
            <w:lang w:val="en-CA"/>
          </w:rPr>
          <w:fldChar w:fldCharType="separate"/>
        </w:r>
        <w:r w:rsidR="004377DF" w:rsidRPr="004377DF">
          <w:rPr>
            <w:rFonts w:ascii="Arial" w:hAnsi="Arial" w:cs="Arial"/>
            <w:noProof/>
            <w:webHidden/>
            <w:szCs w:val="24"/>
            <w:lang w:val="en-CA"/>
          </w:rPr>
          <w:t>90</w:t>
        </w:r>
        <w:r w:rsidR="004377DF" w:rsidRPr="004377DF">
          <w:rPr>
            <w:rFonts w:ascii="Arial" w:hAnsi="Arial" w:cs="Arial"/>
            <w:noProof/>
            <w:webHidden/>
            <w:szCs w:val="24"/>
            <w:lang w:val="en-CA"/>
          </w:rPr>
          <w:fldChar w:fldCharType="end"/>
        </w:r>
      </w:hyperlink>
    </w:p>
    <w:p w14:paraId="5ED1A7FB" w14:textId="77777777" w:rsidR="004377DF" w:rsidRPr="004377DF" w:rsidRDefault="00693DD2" w:rsidP="004377DF">
      <w:pPr>
        <w:tabs>
          <w:tab w:val="right" w:leader="dot" w:pos="10790"/>
        </w:tabs>
        <w:spacing w:after="100"/>
        <w:rPr>
          <w:rFonts w:ascii="Arial" w:hAnsi="Arial" w:cs="Arial"/>
          <w:noProof/>
          <w:szCs w:val="24"/>
          <w:lang w:val="en-CA" w:eastAsia="en-CA"/>
        </w:rPr>
      </w:pPr>
      <w:hyperlink w:anchor="_Toc469994283" w:history="1">
        <w:r w:rsidR="004377DF" w:rsidRPr="004377DF">
          <w:rPr>
            <w:rFonts w:ascii="Arial" w:hAnsi="Arial" w:cs="Arial"/>
            <w:noProof/>
            <w:color w:val="0000FF"/>
            <w:szCs w:val="24"/>
            <w:u w:val="single"/>
            <w:lang w:val="en-CA"/>
          </w:rPr>
          <w:t>Standard 17: The Board’s Special Education Advisory Committee (SEAC)</w:t>
        </w:r>
        <w:r w:rsidR="004377DF" w:rsidRPr="004377DF">
          <w:rPr>
            <w:rFonts w:ascii="Arial" w:hAnsi="Arial" w:cs="Arial"/>
            <w:noProof/>
            <w:webHidden/>
            <w:szCs w:val="24"/>
            <w:lang w:val="en-CA"/>
          </w:rPr>
          <w:tab/>
        </w:r>
        <w:r w:rsidR="004377DF" w:rsidRPr="004377DF">
          <w:rPr>
            <w:rFonts w:ascii="Arial" w:hAnsi="Arial" w:cs="Arial"/>
            <w:noProof/>
            <w:webHidden/>
            <w:szCs w:val="24"/>
            <w:lang w:val="en-CA"/>
          </w:rPr>
          <w:fldChar w:fldCharType="begin"/>
        </w:r>
        <w:r w:rsidR="004377DF" w:rsidRPr="004377DF">
          <w:rPr>
            <w:rFonts w:ascii="Arial" w:hAnsi="Arial" w:cs="Arial"/>
            <w:noProof/>
            <w:webHidden/>
            <w:szCs w:val="24"/>
            <w:lang w:val="en-CA"/>
          </w:rPr>
          <w:instrText xml:space="preserve"> PAGEREF _Toc469994283 \h </w:instrText>
        </w:r>
        <w:r w:rsidR="004377DF" w:rsidRPr="004377DF">
          <w:rPr>
            <w:rFonts w:ascii="Arial" w:hAnsi="Arial" w:cs="Arial"/>
            <w:noProof/>
            <w:webHidden/>
            <w:szCs w:val="24"/>
            <w:lang w:val="en-CA"/>
          </w:rPr>
        </w:r>
        <w:r w:rsidR="004377DF" w:rsidRPr="004377DF">
          <w:rPr>
            <w:rFonts w:ascii="Arial" w:hAnsi="Arial" w:cs="Arial"/>
            <w:noProof/>
            <w:webHidden/>
            <w:szCs w:val="24"/>
            <w:lang w:val="en-CA"/>
          </w:rPr>
          <w:fldChar w:fldCharType="separate"/>
        </w:r>
        <w:r w:rsidR="004377DF" w:rsidRPr="004377DF">
          <w:rPr>
            <w:rFonts w:ascii="Arial" w:hAnsi="Arial" w:cs="Arial"/>
            <w:noProof/>
            <w:webHidden/>
            <w:szCs w:val="24"/>
            <w:lang w:val="en-CA"/>
          </w:rPr>
          <w:t>92</w:t>
        </w:r>
        <w:r w:rsidR="004377DF" w:rsidRPr="004377DF">
          <w:rPr>
            <w:rFonts w:ascii="Arial" w:hAnsi="Arial" w:cs="Arial"/>
            <w:noProof/>
            <w:webHidden/>
            <w:szCs w:val="24"/>
            <w:lang w:val="en-CA"/>
          </w:rPr>
          <w:fldChar w:fldCharType="end"/>
        </w:r>
      </w:hyperlink>
    </w:p>
    <w:p w14:paraId="2C2636EE" w14:textId="77777777" w:rsidR="004377DF" w:rsidRPr="004377DF" w:rsidRDefault="00693DD2" w:rsidP="004377DF">
      <w:pPr>
        <w:tabs>
          <w:tab w:val="right" w:leader="dot" w:pos="10790"/>
        </w:tabs>
        <w:spacing w:after="100"/>
        <w:rPr>
          <w:rFonts w:ascii="Arial" w:hAnsi="Arial" w:cs="Arial"/>
          <w:noProof/>
          <w:szCs w:val="24"/>
          <w:lang w:val="en-CA" w:eastAsia="en-CA"/>
        </w:rPr>
      </w:pPr>
      <w:hyperlink w:anchor="_Toc469994286" w:history="1">
        <w:r w:rsidR="004377DF" w:rsidRPr="004377DF">
          <w:rPr>
            <w:rFonts w:ascii="Arial" w:hAnsi="Arial" w:cs="Arial"/>
            <w:noProof/>
            <w:color w:val="0000FF"/>
            <w:szCs w:val="24"/>
            <w:u w:val="single"/>
            <w:lang w:val="en-CA"/>
          </w:rPr>
          <w:t>Standard 18: Coordination of Services with Other Ministries or Agencies</w:t>
        </w:r>
        <w:r w:rsidR="004377DF" w:rsidRPr="004377DF">
          <w:rPr>
            <w:rFonts w:ascii="Arial" w:hAnsi="Arial" w:cs="Arial"/>
            <w:noProof/>
            <w:webHidden/>
            <w:szCs w:val="24"/>
            <w:lang w:val="en-CA"/>
          </w:rPr>
          <w:tab/>
        </w:r>
        <w:r w:rsidR="004377DF" w:rsidRPr="004377DF">
          <w:rPr>
            <w:rFonts w:ascii="Arial" w:hAnsi="Arial" w:cs="Arial"/>
            <w:noProof/>
            <w:webHidden/>
            <w:szCs w:val="24"/>
            <w:lang w:val="en-CA"/>
          </w:rPr>
          <w:fldChar w:fldCharType="begin"/>
        </w:r>
        <w:r w:rsidR="004377DF" w:rsidRPr="004377DF">
          <w:rPr>
            <w:rFonts w:ascii="Arial" w:hAnsi="Arial" w:cs="Arial"/>
            <w:noProof/>
            <w:webHidden/>
            <w:szCs w:val="24"/>
            <w:lang w:val="en-CA"/>
          </w:rPr>
          <w:instrText xml:space="preserve"> PAGEREF _Toc469994286 \h </w:instrText>
        </w:r>
        <w:r w:rsidR="004377DF" w:rsidRPr="004377DF">
          <w:rPr>
            <w:rFonts w:ascii="Arial" w:hAnsi="Arial" w:cs="Arial"/>
            <w:noProof/>
            <w:webHidden/>
            <w:szCs w:val="24"/>
            <w:lang w:val="en-CA"/>
          </w:rPr>
        </w:r>
        <w:r w:rsidR="004377DF" w:rsidRPr="004377DF">
          <w:rPr>
            <w:rFonts w:ascii="Arial" w:hAnsi="Arial" w:cs="Arial"/>
            <w:noProof/>
            <w:webHidden/>
            <w:szCs w:val="24"/>
            <w:lang w:val="en-CA"/>
          </w:rPr>
          <w:fldChar w:fldCharType="separate"/>
        </w:r>
        <w:r w:rsidR="004377DF" w:rsidRPr="004377DF">
          <w:rPr>
            <w:rFonts w:ascii="Arial" w:hAnsi="Arial" w:cs="Arial"/>
            <w:noProof/>
            <w:webHidden/>
            <w:szCs w:val="24"/>
            <w:lang w:val="en-CA"/>
          </w:rPr>
          <w:t>96</w:t>
        </w:r>
        <w:r w:rsidR="004377DF" w:rsidRPr="004377DF">
          <w:rPr>
            <w:rFonts w:ascii="Arial" w:hAnsi="Arial" w:cs="Arial"/>
            <w:noProof/>
            <w:webHidden/>
            <w:szCs w:val="24"/>
            <w:lang w:val="en-CA"/>
          </w:rPr>
          <w:fldChar w:fldCharType="end"/>
        </w:r>
      </w:hyperlink>
    </w:p>
    <w:p w14:paraId="51160DC5" w14:textId="77777777" w:rsidR="004377DF" w:rsidRPr="004377DF" w:rsidRDefault="00693DD2" w:rsidP="004377DF">
      <w:pPr>
        <w:tabs>
          <w:tab w:val="right" w:leader="dot" w:pos="10790"/>
        </w:tabs>
        <w:spacing w:after="240"/>
        <w:rPr>
          <w:rFonts w:ascii="Arial" w:hAnsi="Arial" w:cs="Arial"/>
          <w:noProof/>
          <w:szCs w:val="24"/>
          <w:lang w:val="en-CA" w:eastAsia="en-CA"/>
        </w:rPr>
      </w:pPr>
      <w:hyperlink w:anchor="_Toc469994287" w:history="1">
        <w:r w:rsidR="004377DF" w:rsidRPr="004377DF">
          <w:rPr>
            <w:rFonts w:ascii="Arial" w:eastAsia="Calibri" w:hAnsi="Arial" w:cs="Arial"/>
            <w:noProof/>
            <w:color w:val="0000FF"/>
            <w:szCs w:val="24"/>
            <w:u w:val="single"/>
            <w:lang w:val="en-CA"/>
          </w:rPr>
          <w:t>APPENDICES</w:t>
        </w:r>
        <w:r w:rsidR="004377DF" w:rsidRPr="004377DF">
          <w:rPr>
            <w:rFonts w:ascii="Arial" w:hAnsi="Arial" w:cs="Arial"/>
            <w:noProof/>
            <w:webHidden/>
            <w:szCs w:val="24"/>
            <w:lang w:val="en-CA"/>
          </w:rPr>
          <w:tab/>
        </w:r>
        <w:r w:rsidR="004377DF" w:rsidRPr="004377DF">
          <w:rPr>
            <w:rFonts w:ascii="Arial" w:hAnsi="Arial" w:cs="Arial"/>
            <w:noProof/>
            <w:webHidden/>
            <w:szCs w:val="24"/>
            <w:lang w:val="en-CA"/>
          </w:rPr>
          <w:fldChar w:fldCharType="begin"/>
        </w:r>
        <w:r w:rsidR="004377DF" w:rsidRPr="004377DF">
          <w:rPr>
            <w:rFonts w:ascii="Arial" w:hAnsi="Arial" w:cs="Arial"/>
            <w:noProof/>
            <w:webHidden/>
            <w:szCs w:val="24"/>
            <w:lang w:val="en-CA"/>
          </w:rPr>
          <w:instrText xml:space="preserve"> PAGEREF _Toc469994287 \h </w:instrText>
        </w:r>
        <w:r w:rsidR="004377DF" w:rsidRPr="004377DF">
          <w:rPr>
            <w:rFonts w:ascii="Arial" w:hAnsi="Arial" w:cs="Arial"/>
            <w:noProof/>
            <w:webHidden/>
            <w:szCs w:val="24"/>
            <w:lang w:val="en-CA"/>
          </w:rPr>
        </w:r>
        <w:r w:rsidR="004377DF" w:rsidRPr="004377DF">
          <w:rPr>
            <w:rFonts w:ascii="Arial" w:hAnsi="Arial" w:cs="Arial"/>
            <w:noProof/>
            <w:webHidden/>
            <w:szCs w:val="24"/>
            <w:lang w:val="en-CA"/>
          </w:rPr>
          <w:fldChar w:fldCharType="separate"/>
        </w:r>
        <w:r w:rsidR="004377DF" w:rsidRPr="004377DF">
          <w:rPr>
            <w:rFonts w:ascii="Arial" w:hAnsi="Arial" w:cs="Arial"/>
            <w:noProof/>
            <w:webHidden/>
            <w:szCs w:val="24"/>
            <w:lang w:val="en-CA"/>
          </w:rPr>
          <w:t>99</w:t>
        </w:r>
        <w:r w:rsidR="004377DF" w:rsidRPr="004377DF">
          <w:rPr>
            <w:rFonts w:ascii="Arial" w:hAnsi="Arial" w:cs="Arial"/>
            <w:noProof/>
            <w:webHidden/>
            <w:szCs w:val="24"/>
            <w:lang w:val="en-CA"/>
          </w:rPr>
          <w:fldChar w:fldCharType="end"/>
        </w:r>
      </w:hyperlink>
    </w:p>
    <w:p w14:paraId="561B1914" w14:textId="77777777" w:rsidR="004377DF" w:rsidRPr="004377DF" w:rsidRDefault="004377DF" w:rsidP="004377DF">
      <w:pPr>
        <w:spacing w:after="240"/>
        <w:jc w:val="center"/>
        <w:rPr>
          <w:rFonts w:ascii="Arial" w:hAnsi="Arial" w:cs="Arial"/>
          <w:b/>
          <w:noProof/>
          <w:color w:val="000000"/>
          <w:szCs w:val="24"/>
          <w:lang w:val="en-CA"/>
        </w:rPr>
      </w:pPr>
      <w:r w:rsidRPr="004377DF">
        <w:rPr>
          <w:rFonts w:ascii="Arial" w:hAnsi="Arial" w:cs="Arial"/>
          <w:b/>
          <w:noProof/>
          <w:color w:val="000000"/>
          <w:szCs w:val="24"/>
          <w:u w:val="single"/>
          <w:lang w:val="en-CA"/>
        </w:rPr>
        <w:fldChar w:fldCharType="end"/>
      </w:r>
      <w:r w:rsidRPr="004377DF">
        <w:rPr>
          <w:rFonts w:ascii="Arial" w:hAnsi="Arial" w:cs="Arial"/>
          <w:b/>
          <w:noProof/>
          <w:color w:val="000000"/>
          <w:szCs w:val="24"/>
          <w:u w:val="single"/>
          <w:lang w:val="en-CA"/>
        </w:rPr>
        <w:br w:type="page"/>
      </w:r>
      <w:r w:rsidRPr="004377DF">
        <w:rPr>
          <w:rFonts w:ascii="Arial" w:hAnsi="Arial" w:cs="Arial"/>
          <w:b/>
          <w:noProof/>
          <w:szCs w:val="24"/>
          <w:lang w:val="en-CA"/>
        </w:rPr>
        <w:object w:dxaOrig="8006" w:dyaOrig="684" w14:anchorId="1597C0EA">
          <v:shape id="_x0000_i1027" type="#_x0000_t75" style="width:400.2pt;height:34.35pt" o:ole="" fillcolor="window">
            <v:imagedata r:id="rId12" o:title=""/>
          </v:shape>
          <o:OLEObject Type="Embed" ProgID="MSWordArt.2" ShapeID="_x0000_i1027" DrawAspect="Content" ObjectID="_1598877025" r:id="rId14">
            <o:FieldCodes>\s</o:FieldCodes>
          </o:OLEObject>
        </w:object>
      </w:r>
    </w:p>
    <w:p w14:paraId="689DFE49" w14:textId="77777777" w:rsidR="004377DF" w:rsidRPr="004377DF" w:rsidRDefault="004377DF" w:rsidP="004377DF">
      <w:pPr>
        <w:keepNext/>
        <w:pBdr>
          <w:bottom w:val="single" w:sz="12" w:space="1" w:color="AEAAAA"/>
        </w:pBdr>
        <w:spacing w:after="240"/>
        <w:outlineLvl w:val="0"/>
        <w:rPr>
          <w:rFonts w:ascii="Arial" w:hAnsi="Arial" w:cs="Arial"/>
          <w:b/>
          <w:szCs w:val="24"/>
        </w:rPr>
      </w:pPr>
      <w:bookmarkStart w:id="1" w:name="_Toc469994218"/>
      <w:r w:rsidRPr="004377DF">
        <w:rPr>
          <w:rFonts w:ascii="Arial" w:hAnsi="Arial" w:cs="Arial"/>
          <w:b/>
          <w:szCs w:val="24"/>
        </w:rPr>
        <w:t>Glossary of Terms</w:t>
      </w:r>
      <w:bookmarkEnd w:id="1"/>
    </w:p>
    <w:p w14:paraId="1031378D" w14:textId="77777777" w:rsidR="004377DF" w:rsidRPr="004377DF" w:rsidRDefault="004377DF" w:rsidP="004377DF">
      <w:pPr>
        <w:rPr>
          <w:rFonts w:ascii="Arial" w:hAnsi="Arial" w:cs="Arial"/>
          <w:b/>
          <w:noProof/>
          <w:color w:val="000000"/>
          <w:szCs w:val="24"/>
          <w:lang w:val="en-CA"/>
        </w:rPr>
      </w:pPr>
      <w:r w:rsidRPr="004377DF">
        <w:rPr>
          <w:rFonts w:ascii="Arial" w:hAnsi="Arial" w:cs="Arial"/>
          <w:b/>
          <w:noProof/>
          <w:color w:val="000000"/>
          <w:szCs w:val="24"/>
          <w:lang w:val="en-CA"/>
        </w:rPr>
        <w:t>Accommodations</w:t>
      </w:r>
    </w:p>
    <w:p w14:paraId="4B2CC775" w14:textId="77777777" w:rsidR="004377DF" w:rsidRPr="004377DF" w:rsidRDefault="004377DF" w:rsidP="004377DF">
      <w:pPr>
        <w:spacing w:after="240"/>
        <w:rPr>
          <w:rFonts w:ascii="Arial" w:hAnsi="Arial" w:cs="Arial"/>
          <w:szCs w:val="24"/>
          <w:lang w:val="en-US"/>
        </w:rPr>
      </w:pPr>
      <w:r w:rsidRPr="004377DF">
        <w:rPr>
          <w:rFonts w:ascii="Arial" w:hAnsi="Arial" w:cs="Arial"/>
          <w:color w:val="000000"/>
          <w:szCs w:val="24"/>
          <w:lang w:val="en-US"/>
        </w:rPr>
        <w:t>Special teaching and assessment strategies, human supports, and/or individualized equipment required to enable a student to learn and to demonstrate learning. The provincial curriculum expectations for the grade are not altered for a student receiving accommodations only.</w:t>
      </w:r>
    </w:p>
    <w:p w14:paraId="0FECA5EE" w14:textId="77777777" w:rsidR="004377DF" w:rsidRPr="004377DF" w:rsidRDefault="004377DF" w:rsidP="004377DF">
      <w:pPr>
        <w:tabs>
          <w:tab w:val="left" w:pos="4021"/>
          <w:tab w:val="left" w:pos="6134"/>
        </w:tabs>
        <w:rPr>
          <w:rFonts w:ascii="Arial" w:hAnsi="Arial" w:cs="Arial"/>
          <w:noProof/>
          <w:color w:val="000000"/>
          <w:szCs w:val="24"/>
          <w:lang w:val="en-CA"/>
        </w:rPr>
      </w:pPr>
      <w:r w:rsidRPr="004377DF">
        <w:rPr>
          <w:rFonts w:ascii="Arial" w:hAnsi="Arial" w:cs="Arial"/>
          <w:b/>
          <w:noProof/>
          <w:color w:val="000000"/>
          <w:szCs w:val="24"/>
          <w:lang w:val="en-CA"/>
        </w:rPr>
        <w:t>Alternate Program</w:t>
      </w:r>
    </w:p>
    <w:p w14:paraId="04A64773" w14:textId="77777777" w:rsidR="004377DF" w:rsidRPr="004377DF" w:rsidRDefault="004377DF" w:rsidP="004377DF">
      <w:pPr>
        <w:spacing w:after="240"/>
        <w:jc w:val="both"/>
        <w:rPr>
          <w:rFonts w:ascii="Arial" w:hAnsi="Arial" w:cs="Arial"/>
          <w:szCs w:val="24"/>
          <w:lang w:val="en-US"/>
        </w:rPr>
      </w:pPr>
      <w:r w:rsidRPr="004377DF">
        <w:rPr>
          <w:rFonts w:ascii="Arial" w:eastAsia="Arial Unicode MS" w:hAnsi="Arial" w:cs="Arial"/>
          <w:noProof/>
          <w:color w:val="000000"/>
          <w:szCs w:val="24"/>
          <w:lang w:val="en-CA"/>
        </w:rPr>
        <w:t xml:space="preserve">A program that is not based on Ontario Curriculum Guidelines, which is provided to address the needs of students. </w:t>
      </w:r>
      <w:r w:rsidRPr="004377DF">
        <w:rPr>
          <w:rFonts w:ascii="Arial" w:hAnsi="Arial" w:cs="Arial"/>
          <w:color w:val="000000"/>
          <w:szCs w:val="24"/>
          <w:lang w:val="en-US"/>
        </w:rPr>
        <w:t>(e.g. fine motor skill development, communication, self-regulation).</w:t>
      </w:r>
    </w:p>
    <w:p w14:paraId="7A0FABCA" w14:textId="77777777" w:rsidR="004377DF" w:rsidRPr="004377DF" w:rsidRDefault="004377DF" w:rsidP="004377DF">
      <w:pPr>
        <w:rPr>
          <w:rFonts w:ascii="Arial" w:hAnsi="Arial" w:cs="Arial"/>
          <w:noProof/>
          <w:color w:val="000000"/>
          <w:szCs w:val="24"/>
          <w:lang w:val="en-CA"/>
        </w:rPr>
      </w:pPr>
      <w:r w:rsidRPr="004377DF">
        <w:rPr>
          <w:rFonts w:ascii="Arial" w:hAnsi="Arial" w:cs="Arial"/>
          <w:b/>
          <w:noProof/>
          <w:color w:val="000000"/>
          <w:szCs w:val="24"/>
          <w:lang w:val="en-CA"/>
        </w:rPr>
        <w:t>Alternative Non-Credit or “K” Alternative Courses (Secondary)</w:t>
      </w:r>
    </w:p>
    <w:p w14:paraId="463E5A3F" w14:textId="77777777" w:rsidR="004377DF" w:rsidRPr="004377DF" w:rsidRDefault="004377DF" w:rsidP="004377DF">
      <w:pPr>
        <w:spacing w:after="240"/>
        <w:ind w:right="-181"/>
        <w:rPr>
          <w:rFonts w:ascii="Arial" w:hAnsi="Arial" w:cs="Arial"/>
          <w:noProof/>
          <w:color w:val="000000"/>
          <w:szCs w:val="24"/>
          <w:lang w:val="en-CA"/>
        </w:rPr>
      </w:pPr>
      <w:r w:rsidRPr="004377DF">
        <w:rPr>
          <w:rFonts w:ascii="Arial" w:hAnsi="Arial" w:cs="Arial"/>
          <w:noProof/>
          <w:color w:val="000000"/>
          <w:szCs w:val="24"/>
          <w:lang w:val="en-CA"/>
        </w:rPr>
        <w:t>"K" coded courses are Alternate Program or Curriculum courses offered at the secondary school level to address the needs of those students who are unable to meet the expectations set out in the Ontario Curriculum Guidelines for locally developed (essential), applied and academic courses. Students in “K” courses will not earn a credit for completion of the course.</w:t>
      </w:r>
    </w:p>
    <w:p w14:paraId="6118F216" w14:textId="77777777" w:rsidR="004377DF" w:rsidRPr="004377DF" w:rsidRDefault="004377DF" w:rsidP="004377DF">
      <w:pPr>
        <w:rPr>
          <w:rFonts w:ascii="Arial" w:hAnsi="Arial" w:cs="Arial"/>
          <w:b/>
          <w:bCs/>
          <w:noProof/>
          <w:color w:val="000000"/>
          <w:szCs w:val="24"/>
          <w:lang w:val="en-CA"/>
        </w:rPr>
      </w:pPr>
      <w:r w:rsidRPr="004377DF">
        <w:rPr>
          <w:rFonts w:ascii="Arial" w:hAnsi="Arial" w:cs="Arial"/>
          <w:b/>
          <w:bCs/>
          <w:noProof/>
          <w:color w:val="000000"/>
          <w:szCs w:val="24"/>
          <w:lang w:val="en-CA"/>
        </w:rPr>
        <w:t>Applied Behavioural Analysis (ABA)</w:t>
      </w:r>
    </w:p>
    <w:p w14:paraId="150C0F9C" w14:textId="77777777" w:rsidR="004377DF" w:rsidRPr="004377DF" w:rsidRDefault="004377DF" w:rsidP="004377DF">
      <w:pPr>
        <w:spacing w:after="240"/>
        <w:jc w:val="both"/>
        <w:rPr>
          <w:rFonts w:ascii="Arial" w:hAnsi="Arial" w:cs="Arial"/>
          <w:szCs w:val="24"/>
          <w:lang w:val="en-US"/>
        </w:rPr>
      </w:pPr>
      <w:r w:rsidRPr="004377DF">
        <w:rPr>
          <w:rFonts w:ascii="Arial" w:hAnsi="Arial" w:cs="Arial"/>
          <w:color w:val="000000"/>
          <w:szCs w:val="24"/>
          <w:lang w:val="en-US"/>
        </w:rPr>
        <w:t>An effective instructional approach that uses methods based on scientific principles of learning and behaviour to build useful repertoires of behaviour and reduce problematic ones. For example, ABA methods can help a student to develop positive behaviours, learn new skills, and transfer a positive behaviour or response from one situation to another.</w:t>
      </w:r>
    </w:p>
    <w:p w14:paraId="0ABF9071" w14:textId="77777777" w:rsidR="004377DF" w:rsidRPr="004377DF" w:rsidRDefault="004377DF" w:rsidP="004377DF">
      <w:pPr>
        <w:rPr>
          <w:rFonts w:ascii="Arial" w:hAnsi="Arial" w:cs="Arial"/>
          <w:noProof/>
          <w:color w:val="000000"/>
          <w:szCs w:val="24"/>
          <w:lang w:val="en-CA"/>
        </w:rPr>
      </w:pPr>
      <w:r w:rsidRPr="004377DF">
        <w:rPr>
          <w:rFonts w:ascii="Arial" w:hAnsi="Arial" w:cs="Arial"/>
          <w:b/>
          <w:noProof/>
          <w:color w:val="000000"/>
          <w:szCs w:val="24"/>
          <w:lang w:val="en-CA"/>
        </w:rPr>
        <w:t>Assessment</w:t>
      </w:r>
    </w:p>
    <w:p w14:paraId="7214FE70" w14:textId="77777777" w:rsidR="004377DF" w:rsidRPr="004377DF" w:rsidRDefault="004377DF" w:rsidP="004377DF">
      <w:pPr>
        <w:spacing w:after="240"/>
        <w:jc w:val="both"/>
        <w:rPr>
          <w:rFonts w:ascii="Arial" w:eastAsia="Arial Unicode MS" w:hAnsi="Arial" w:cs="Arial"/>
          <w:color w:val="000000"/>
          <w:szCs w:val="24"/>
          <w:lang w:val="en-US"/>
        </w:rPr>
      </w:pPr>
      <w:r w:rsidRPr="004377DF">
        <w:rPr>
          <w:rFonts w:ascii="Arial" w:hAnsi="Arial" w:cs="Arial"/>
          <w:color w:val="000000"/>
          <w:szCs w:val="24"/>
          <w:lang w:val="en-US"/>
        </w:rPr>
        <w:t xml:space="preserve">The process of gathering information that accurately reflects how well a student is achieving the curriculum expectations in a subject or course and/or the learning expectations identified in the student’s IEP. The primary purpose of assessment is to improve student learning. Assessment for the purpose of improving student learning is seen as both “assessment </w:t>
      </w:r>
      <w:r w:rsidRPr="004377DF">
        <w:rPr>
          <w:rFonts w:ascii="Arial" w:eastAsia="Arial Unicode MS" w:hAnsi="Arial" w:cs="Arial"/>
          <w:color w:val="000000"/>
          <w:szCs w:val="24"/>
          <w:lang w:val="en-US"/>
        </w:rPr>
        <w:t>for learning” and “assessment as learning”. Evaluation of student learning is based on “assessment of learning” that provides evidence of student achievement at strategic times throughout the grade/course/program, often at the end of a period of learning.</w:t>
      </w:r>
    </w:p>
    <w:p w14:paraId="2A720227" w14:textId="77777777" w:rsidR="004377DF" w:rsidRPr="004377DF" w:rsidRDefault="004377DF" w:rsidP="004377DF">
      <w:pPr>
        <w:rPr>
          <w:rFonts w:ascii="Arial" w:hAnsi="Arial" w:cs="Arial"/>
          <w:b/>
          <w:bCs/>
          <w:noProof/>
          <w:color w:val="000000"/>
          <w:szCs w:val="24"/>
          <w:lang w:val="en-CA"/>
        </w:rPr>
      </w:pPr>
      <w:r w:rsidRPr="004377DF">
        <w:rPr>
          <w:rFonts w:ascii="Arial" w:hAnsi="Arial" w:cs="Arial"/>
          <w:b/>
          <w:bCs/>
          <w:noProof/>
          <w:color w:val="000000"/>
          <w:szCs w:val="24"/>
          <w:lang w:val="en-CA"/>
        </w:rPr>
        <w:t>Behaviour Intervention Plan</w:t>
      </w:r>
    </w:p>
    <w:p w14:paraId="72C9688F" w14:textId="77777777" w:rsidR="004377DF" w:rsidRPr="004377DF" w:rsidRDefault="004377DF" w:rsidP="004377DF">
      <w:pPr>
        <w:spacing w:after="240"/>
        <w:jc w:val="both"/>
        <w:rPr>
          <w:rFonts w:ascii="Arial" w:hAnsi="Arial" w:cs="Arial"/>
          <w:szCs w:val="24"/>
          <w:lang w:val="en-US"/>
        </w:rPr>
      </w:pPr>
      <w:r w:rsidRPr="004377DF">
        <w:rPr>
          <w:rFonts w:ascii="Arial" w:hAnsi="Arial" w:cs="Arial"/>
          <w:color w:val="000000"/>
          <w:szCs w:val="24"/>
          <w:lang w:val="en-US"/>
        </w:rPr>
        <w:t>A Behaviour Intervention Plan is a comprehensive plan to support a positive change in behaviour for a student. The purpose of this document is to be proactive in teaching appropriate behaviour and/or to de-escalate behaviour before and/or during an episode. They are designed and written by school-based staff in consultation with parents/guardians and with the support of board staff if necessary..</w:t>
      </w:r>
    </w:p>
    <w:p w14:paraId="33BD2059" w14:textId="77777777" w:rsidR="004377DF" w:rsidRPr="004377DF" w:rsidRDefault="004377DF" w:rsidP="004377DF">
      <w:pPr>
        <w:rPr>
          <w:rFonts w:ascii="Arial" w:hAnsi="Arial" w:cs="Arial"/>
          <w:b/>
          <w:bCs/>
          <w:noProof/>
          <w:color w:val="000000"/>
          <w:szCs w:val="24"/>
          <w:lang w:val="en-CA"/>
        </w:rPr>
      </w:pPr>
      <w:r w:rsidRPr="004377DF">
        <w:rPr>
          <w:rFonts w:ascii="Arial" w:hAnsi="Arial" w:cs="Arial"/>
          <w:b/>
          <w:bCs/>
          <w:noProof/>
          <w:color w:val="000000"/>
          <w:szCs w:val="24"/>
          <w:lang w:val="en-CA"/>
        </w:rPr>
        <w:t xml:space="preserve">Behaviour Management Systems (BMS) </w:t>
      </w:r>
    </w:p>
    <w:p w14:paraId="798ECD78" w14:textId="77777777" w:rsidR="004377DF" w:rsidRPr="004377DF" w:rsidRDefault="004377DF" w:rsidP="004377DF">
      <w:pPr>
        <w:spacing w:after="240"/>
        <w:rPr>
          <w:rFonts w:ascii="Arial" w:hAnsi="Arial" w:cs="Arial"/>
          <w:bCs/>
          <w:noProof/>
          <w:color w:val="000000"/>
          <w:szCs w:val="24"/>
          <w:lang w:val="en-CA"/>
        </w:rPr>
      </w:pPr>
      <w:r w:rsidRPr="004377DF">
        <w:rPr>
          <w:rFonts w:ascii="Arial" w:hAnsi="Arial" w:cs="Arial"/>
          <w:bCs/>
          <w:noProof/>
          <w:color w:val="000000"/>
          <w:szCs w:val="24"/>
          <w:lang w:val="en-CA"/>
        </w:rPr>
        <w:t>A program written by educators for educators for use in schools,  which emphasizes prevention (rather than control) of disruptive behaviour.  This training is linked to educational policies and programs, supportsspecial education protocols, and advocates a systems/community of learners of approach and enhances staff confidence and competence.</w:t>
      </w:r>
    </w:p>
    <w:p w14:paraId="766D7E4F" w14:textId="77777777" w:rsidR="004377DF" w:rsidRPr="004377DF" w:rsidRDefault="004377DF" w:rsidP="004377DF">
      <w:pPr>
        <w:rPr>
          <w:rFonts w:ascii="Arial" w:hAnsi="Arial" w:cs="Arial"/>
          <w:b/>
          <w:noProof/>
          <w:color w:val="000000"/>
          <w:szCs w:val="24"/>
          <w:lang w:val="en-CA"/>
        </w:rPr>
      </w:pPr>
      <w:r w:rsidRPr="004377DF">
        <w:rPr>
          <w:rFonts w:ascii="Arial" w:hAnsi="Arial" w:cs="Arial"/>
          <w:b/>
          <w:bCs/>
          <w:noProof/>
          <w:color w:val="000000"/>
          <w:szCs w:val="24"/>
          <w:lang w:val="en-CA"/>
        </w:rPr>
        <w:lastRenderedPageBreak/>
        <w:t>Behaviour Resource Centre</w:t>
      </w:r>
      <w:r w:rsidRPr="004377DF">
        <w:rPr>
          <w:rFonts w:ascii="Arial" w:hAnsi="Arial" w:cs="Arial"/>
          <w:b/>
          <w:noProof/>
          <w:color w:val="000000"/>
          <w:szCs w:val="24"/>
          <w:lang w:val="en-CA"/>
        </w:rPr>
        <w:t xml:space="preserve"> (BRC</w:t>
      </w:r>
      <w:r w:rsidRPr="004377DF">
        <w:rPr>
          <w:rFonts w:ascii="Arial" w:hAnsi="Arial" w:cs="Arial"/>
          <w:b/>
          <w:bCs/>
          <w:noProof/>
          <w:color w:val="000000"/>
          <w:szCs w:val="24"/>
          <w:lang w:val="en-CA"/>
        </w:rPr>
        <w:t>)</w:t>
      </w:r>
    </w:p>
    <w:p w14:paraId="61939781" w14:textId="77777777" w:rsidR="004377DF" w:rsidRPr="004377DF" w:rsidRDefault="004377DF" w:rsidP="004377DF">
      <w:pPr>
        <w:spacing w:after="240"/>
        <w:rPr>
          <w:rFonts w:ascii="Arial" w:hAnsi="Arial" w:cs="Arial"/>
          <w:b/>
          <w:noProof/>
          <w:color w:val="000000"/>
          <w:szCs w:val="24"/>
          <w:lang w:val="en-CA"/>
        </w:rPr>
      </w:pPr>
      <w:r w:rsidRPr="004377DF">
        <w:rPr>
          <w:rFonts w:ascii="Arial" w:hAnsi="Arial" w:cs="Arial"/>
          <w:bCs/>
          <w:noProof/>
          <w:color w:val="000000"/>
          <w:szCs w:val="24"/>
          <w:lang w:val="en-CA"/>
        </w:rPr>
        <w:t>A self-contained class in the elementary panel for students identified with a behavioural exceptionality and placed by an IPRC.</w:t>
      </w:r>
    </w:p>
    <w:p w14:paraId="762824F9" w14:textId="77777777" w:rsidR="004377DF" w:rsidRPr="004377DF" w:rsidRDefault="004377DF" w:rsidP="004377DF">
      <w:pPr>
        <w:spacing w:after="240"/>
        <w:rPr>
          <w:rFonts w:ascii="Arial" w:hAnsi="Arial" w:cs="Arial"/>
          <w:noProof/>
          <w:szCs w:val="24"/>
          <w:lang w:val="en-CA"/>
        </w:rPr>
      </w:pPr>
      <w:r w:rsidRPr="004377DF">
        <w:rPr>
          <w:rFonts w:ascii="Arial" w:hAnsi="Arial" w:cs="Arial"/>
          <w:b/>
          <w:noProof/>
          <w:color w:val="000000"/>
          <w:szCs w:val="24"/>
          <w:lang w:val="en-CA"/>
        </w:rPr>
        <w:t>Child and Youth Counsellor (CYC)</w:t>
      </w:r>
      <w:r w:rsidRPr="004377DF">
        <w:rPr>
          <w:rFonts w:ascii="Arial" w:hAnsi="Arial" w:cs="Arial"/>
          <w:noProof/>
          <w:szCs w:val="24"/>
          <w:lang w:val="en-CA"/>
        </w:rPr>
        <w:t xml:space="preserve">Child and Youth Counsellor (see </w:t>
      </w:r>
      <w:hyperlink w:anchor="_Standard_12:_Special" w:history="1">
        <w:r w:rsidRPr="004377DF">
          <w:rPr>
            <w:rFonts w:ascii="Arial" w:hAnsi="Arial" w:cs="Arial"/>
            <w:noProof/>
            <w:color w:val="0000FF"/>
            <w:szCs w:val="24"/>
            <w:u w:val="single"/>
            <w:lang w:val="en-CA"/>
          </w:rPr>
          <w:t>Standard 12: Special Education Staff</w:t>
        </w:r>
      </w:hyperlink>
      <w:r w:rsidRPr="004377DF">
        <w:rPr>
          <w:rFonts w:ascii="Arial" w:hAnsi="Arial" w:cs="Arial"/>
          <w:noProof/>
          <w:szCs w:val="24"/>
          <w:lang w:val="en-CA"/>
        </w:rPr>
        <w:t>)</w:t>
      </w:r>
    </w:p>
    <w:p w14:paraId="7D1F60FC" w14:textId="77777777" w:rsidR="004377DF" w:rsidRPr="004377DF" w:rsidRDefault="004377DF" w:rsidP="004377DF">
      <w:pPr>
        <w:rPr>
          <w:rFonts w:ascii="Arial" w:hAnsi="Arial" w:cs="Arial"/>
          <w:noProof/>
          <w:color w:val="000000"/>
          <w:szCs w:val="24"/>
          <w:lang w:val="en-CA"/>
        </w:rPr>
      </w:pPr>
      <w:r w:rsidRPr="004377DF">
        <w:rPr>
          <w:rFonts w:ascii="Arial" w:hAnsi="Arial" w:cs="Arial"/>
          <w:b/>
          <w:noProof/>
          <w:color w:val="000000"/>
          <w:szCs w:val="24"/>
          <w:lang w:val="en-CA"/>
        </w:rPr>
        <w:t>Community School</w:t>
      </w:r>
    </w:p>
    <w:p w14:paraId="37D89F8E" w14:textId="77777777" w:rsidR="004377DF" w:rsidRPr="004377DF" w:rsidRDefault="004377DF" w:rsidP="004377DF">
      <w:pPr>
        <w:spacing w:after="240"/>
        <w:rPr>
          <w:rFonts w:ascii="Arial" w:hAnsi="Arial" w:cs="Arial"/>
          <w:noProof/>
          <w:color w:val="000000"/>
          <w:szCs w:val="24"/>
          <w:lang w:val="en-CA"/>
        </w:rPr>
      </w:pPr>
      <w:r w:rsidRPr="004377DF">
        <w:rPr>
          <w:rFonts w:ascii="Arial" w:hAnsi="Arial" w:cs="Arial"/>
          <w:noProof/>
          <w:color w:val="000000"/>
          <w:szCs w:val="24"/>
          <w:lang w:val="en-CA"/>
        </w:rPr>
        <w:t>The school within an area that houses programs not offered at the neighbourhood school.</w:t>
      </w:r>
    </w:p>
    <w:p w14:paraId="0C6DD5BE" w14:textId="77777777" w:rsidR="004377DF" w:rsidRPr="004377DF" w:rsidRDefault="004377DF" w:rsidP="004377DF">
      <w:pPr>
        <w:rPr>
          <w:rFonts w:ascii="Arial" w:hAnsi="Arial" w:cs="Arial"/>
          <w:b/>
          <w:noProof/>
          <w:color w:val="000000"/>
          <w:szCs w:val="24"/>
          <w:lang w:val="en-CA"/>
        </w:rPr>
      </w:pPr>
      <w:r w:rsidRPr="004377DF">
        <w:rPr>
          <w:rFonts w:ascii="Arial" w:hAnsi="Arial" w:cs="Arial"/>
          <w:b/>
          <w:noProof/>
          <w:color w:val="000000"/>
          <w:szCs w:val="24"/>
          <w:lang w:val="en-CA"/>
        </w:rPr>
        <w:t>Community Skills Certificate (CSC)</w:t>
      </w:r>
    </w:p>
    <w:p w14:paraId="6CAD949D" w14:textId="77777777" w:rsidR="004377DF" w:rsidRPr="004377DF" w:rsidRDefault="004377DF" w:rsidP="004377DF">
      <w:pPr>
        <w:spacing w:after="240"/>
        <w:rPr>
          <w:rFonts w:ascii="Arial" w:hAnsi="Arial" w:cs="Arial"/>
          <w:noProof/>
          <w:color w:val="000000"/>
          <w:szCs w:val="24"/>
          <w:lang w:val="en-CA"/>
        </w:rPr>
      </w:pPr>
      <w:r w:rsidRPr="004377DF">
        <w:rPr>
          <w:rFonts w:ascii="Arial" w:hAnsi="Arial" w:cs="Arial"/>
          <w:noProof/>
          <w:color w:val="000000"/>
          <w:szCs w:val="24"/>
          <w:lang w:val="en-CA"/>
        </w:rPr>
        <w:t>Community Skills Certificate is for students enrolled in the secondary self-contained Community Pathway Program. The CSC focuses on building the skills necessary for a transition to a community volunteer or supported employment environment. Students engage in skill development and cooperative education experiences.</w:t>
      </w:r>
    </w:p>
    <w:p w14:paraId="5A2B4CE2" w14:textId="77777777" w:rsidR="004377DF" w:rsidRPr="004377DF" w:rsidRDefault="004377DF" w:rsidP="004377DF">
      <w:pPr>
        <w:rPr>
          <w:rFonts w:ascii="Arial" w:hAnsi="Arial" w:cs="Arial"/>
          <w:b/>
          <w:noProof/>
          <w:color w:val="000000"/>
          <w:szCs w:val="24"/>
          <w:lang w:val="en-CA"/>
        </w:rPr>
      </w:pPr>
      <w:r w:rsidRPr="004377DF">
        <w:rPr>
          <w:rFonts w:ascii="Arial" w:hAnsi="Arial" w:cs="Arial"/>
          <w:b/>
          <w:noProof/>
          <w:color w:val="000000"/>
          <w:szCs w:val="24"/>
          <w:lang w:val="en-CA"/>
        </w:rPr>
        <w:t>Deaf Hard of Hearing (DHOH)</w:t>
      </w:r>
    </w:p>
    <w:p w14:paraId="4A317210" w14:textId="77777777" w:rsidR="004377DF" w:rsidRPr="004377DF" w:rsidRDefault="004377DF" w:rsidP="004377DF">
      <w:pPr>
        <w:autoSpaceDE w:val="0"/>
        <w:autoSpaceDN w:val="0"/>
        <w:adjustRightInd w:val="0"/>
        <w:spacing w:after="240"/>
        <w:rPr>
          <w:rFonts w:ascii="Arial" w:hAnsi="Arial" w:cs="Arial"/>
          <w:noProof/>
          <w:szCs w:val="24"/>
          <w:lang w:val="en-CA"/>
        </w:rPr>
      </w:pPr>
      <w:r w:rsidRPr="004377DF">
        <w:rPr>
          <w:rFonts w:ascii="Arial" w:hAnsi="Arial" w:cs="Arial"/>
          <w:noProof/>
          <w:szCs w:val="24"/>
          <w:lang w:val="en-CA"/>
        </w:rPr>
        <w:t xml:space="preserve">(Teachers for the) Deaf and Hard of Hearing (see </w:t>
      </w:r>
      <w:hyperlink w:anchor="_Standard_12:_Special" w:history="1">
        <w:r w:rsidRPr="004377DF">
          <w:rPr>
            <w:rFonts w:ascii="Arial" w:hAnsi="Arial" w:cs="Arial"/>
            <w:noProof/>
            <w:color w:val="0000FF"/>
            <w:szCs w:val="24"/>
            <w:u w:val="single"/>
            <w:lang w:val="en-CA"/>
          </w:rPr>
          <w:t>Standard 12: Special Education Staff</w:t>
        </w:r>
      </w:hyperlink>
      <w:r w:rsidRPr="004377DF">
        <w:rPr>
          <w:rFonts w:ascii="Arial" w:hAnsi="Arial" w:cs="Arial"/>
          <w:noProof/>
          <w:szCs w:val="24"/>
          <w:lang w:val="en-CA"/>
        </w:rPr>
        <w:t>)</w:t>
      </w:r>
    </w:p>
    <w:p w14:paraId="65F1A23B" w14:textId="77777777" w:rsidR="004377DF" w:rsidRPr="004377DF" w:rsidRDefault="004377DF" w:rsidP="004377DF">
      <w:pPr>
        <w:rPr>
          <w:rFonts w:ascii="Arial" w:hAnsi="Arial" w:cs="Arial"/>
          <w:b/>
          <w:bCs/>
          <w:noProof/>
          <w:color w:val="000000"/>
          <w:szCs w:val="24"/>
          <w:lang w:val="en-CA"/>
        </w:rPr>
      </w:pPr>
      <w:r w:rsidRPr="004377DF">
        <w:rPr>
          <w:rFonts w:ascii="Arial" w:hAnsi="Arial" w:cs="Arial"/>
          <w:b/>
          <w:bCs/>
          <w:noProof/>
          <w:color w:val="000000"/>
          <w:szCs w:val="24"/>
          <w:lang w:val="en-CA"/>
        </w:rPr>
        <w:t>Differentiated Special Education Needs Amount</w:t>
      </w:r>
    </w:p>
    <w:p w14:paraId="01E9AA26" w14:textId="77777777" w:rsidR="004377DF" w:rsidRPr="004377DF" w:rsidRDefault="004377DF" w:rsidP="004377DF">
      <w:pPr>
        <w:spacing w:after="240"/>
        <w:rPr>
          <w:rFonts w:ascii="Arial" w:hAnsi="Arial" w:cs="Arial"/>
          <w:noProof/>
          <w:color w:val="000000"/>
          <w:szCs w:val="24"/>
          <w:lang w:val="en-CA"/>
        </w:rPr>
      </w:pPr>
      <w:r w:rsidRPr="004377DF">
        <w:rPr>
          <w:rFonts w:ascii="Arial" w:hAnsi="Arial" w:cs="Arial"/>
          <w:noProof/>
          <w:color w:val="000000"/>
          <w:szCs w:val="24"/>
          <w:lang w:val="en-CA"/>
        </w:rPr>
        <w:t>The Differentiated Special Education Needs Amount (DSENA) is part of the Special Education funding provided by the Ministry of Education to address costs of providing intensive staff support required by a small number of students with high needs as determined by each board’s profile.</w:t>
      </w:r>
    </w:p>
    <w:p w14:paraId="7C3118D1" w14:textId="77777777" w:rsidR="004377DF" w:rsidRPr="004377DF" w:rsidRDefault="004377DF" w:rsidP="004377DF">
      <w:pPr>
        <w:rPr>
          <w:rFonts w:ascii="Arial" w:hAnsi="Arial" w:cs="Arial"/>
          <w:noProof/>
          <w:color w:val="000000"/>
          <w:szCs w:val="24"/>
          <w:lang w:val="en-CA"/>
        </w:rPr>
      </w:pPr>
      <w:r w:rsidRPr="004377DF">
        <w:rPr>
          <w:rFonts w:ascii="Arial" w:hAnsi="Arial" w:cs="Arial"/>
          <w:b/>
          <w:noProof/>
          <w:color w:val="000000"/>
          <w:szCs w:val="24"/>
          <w:lang w:val="en-CA"/>
        </w:rPr>
        <w:t>District</w:t>
      </w:r>
    </w:p>
    <w:p w14:paraId="0291FFCB" w14:textId="77777777" w:rsidR="004377DF" w:rsidRPr="004377DF" w:rsidRDefault="004377DF" w:rsidP="004377DF">
      <w:pPr>
        <w:spacing w:after="240"/>
        <w:rPr>
          <w:rFonts w:ascii="Arial" w:hAnsi="Arial" w:cs="Arial"/>
          <w:noProof/>
          <w:color w:val="000000"/>
          <w:szCs w:val="24"/>
          <w:lang w:val="en-CA"/>
        </w:rPr>
      </w:pPr>
      <w:r w:rsidRPr="004377DF">
        <w:rPr>
          <w:rFonts w:ascii="Arial" w:hAnsi="Arial" w:cs="Arial"/>
          <w:noProof/>
          <w:color w:val="000000"/>
          <w:szCs w:val="24"/>
          <w:lang w:val="en-CA"/>
        </w:rPr>
        <w:t>The Halton District School Board (also known as "region").</w:t>
      </w:r>
      <w:bookmarkStart w:id="2" w:name="_Toc456792866"/>
      <w:bookmarkStart w:id="3" w:name="_Toc469579335"/>
      <w:bookmarkStart w:id="4" w:name="_Toc469994219"/>
    </w:p>
    <w:p w14:paraId="360ECE83" w14:textId="77777777" w:rsidR="004377DF" w:rsidRPr="004377DF" w:rsidRDefault="004377DF" w:rsidP="004377DF">
      <w:pPr>
        <w:rPr>
          <w:rFonts w:ascii="Arial" w:hAnsi="Arial" w:cs="Arial"/>
          <w:noProof/>
          <w:color w:val="000000"/>
          <w:szCs w:val="24"/>
          <w:lang w:val="en-CA"/>
        </w:rPr>
      </w:pPr>
      <w:r w:rsidRPr="004377DF">
        <w:rPr>
          <w:rFonts w:ascii="Arial" w:hAnsi="Arial" w:cs="Arial"/>
          <w:b/>
          <w:noProof/>
          <w:color w:val="000000"/>
          <w:szCs w:val="24"/>
          <w:lang w:val="en-CA"/>
        </w:rPr>
        <w:t>Educational Assistant (EA)</w:t>
      </w:r>
      <w:bookmarkEnd w:id="2"/>
      <w:bookmarkEnd w:id="3"/>
      <w:bookmarkEnd w:id="4"/>
    </w:p>
    <w:p w14:paraId="7115412B" w14:textId="77777777" w:rsidR="004377DF" w:rsidRPr="004377DF" w:rsidRDefault="004377DF" w:rsidP="004377DF">
      <w:pPr>
        <w:spacing w:after="240"/>
        <w:rPr>
          <w:rFonts w:ascii="Arial" w:hAnsi="Arial" w:cs="Arial"/>
          <w:noProof/>
          <w:color w:val="000000"/>
          <w:szCs w:val="24"/>
          <w:lang w:val="en-CA"/>
        </w:rPr>
      </w:pPr>
      <w:r w:rsidRPr="004377DF">
        <w:rPr>
          <w:rFonts w:ascii="Arial" w:hAnsi="Arial" w:cs="Arial"/>
          <w:noProof/>
          <w:color w:val="000000"/>
          <w:szCs w:val="24"/>
          <w:lang w:val="en-CA"/>
        </w:rPr>
        <w:t xml:space="preserve">Educational Assistant </w:t>
      </w:r>
      <w:r w:rsidRPr="004377DF">
        <w:rPr>
          <w:rFonts w:ascii="Arial" w:hAnsi="Arial" w:cs="Arial"/>
          <w:noProof/>
          <w:szCs w:val="24"/>
          <w:lang w:val="en-CA"/>
        </w:rPr>
        <w:t xml:space="preserve">(see </w:t>
      </w:r>
      <w:hyperlink w:anchor="_Standard_12:_Special" w:history="1">
        <w:r w:rsidRPr="004377DF">
          <w:rPr>
            <w:rFonts w:ascii="Arial" w:hAnsi="Arial" w:cs="Arial"/>
            <w:noProof/>
            <w:color w:val="0000FF"/>
            <w:szCs w:val="24"/>
            <w:u w:val="single"/>
            <w:lang w:val="en-CA"/>
          </w:rPr>
          <w:t>Standard 12: Special Education Staff</w:t>
        </w:r>
      </w:hyperlink>
      <w:r w:rsidRPr="004377DF">
        <w:rPr>
          <w:rFonts w:ascii="Arial" w:hAnsi="Arial" w:cs="Arial"/>
          <w:noProof/>
          <w:szCs w:val="24"/>
          <w:lang w:val="en-CA"/>
        </w:rPr>
        <w:t>)</w:t>
      </w:r>
    </w:p>
    <w:p w14:paraId="57720DB3" w14:textId="77777777" w:rsidR="004377DF" w:rsidRPr="004377DF" w:rsidRDefault="004377DF" w:rsidP="004377DF">
      <w:pPr>
        <w:rPr>
          <w:rFonts w:ascii="Arial" w:hAnsi="Arial" w:cs="Arial"/>
          <w:szCs w:val="24"/>
          <w:lang w:val="en-US"/>
        </w:rPr>
      </w:pPr>
      <w:r w:rsidRPr="004377DF">
        <w:rPr>
          <w:rFonts w:ascii="Arial" w:hAnsi="Arial" w:cs="Arial"/>
          <w:b/>
          <w:bCs/>
          <w:noProof/>
          <w:color w:val="000000"/>
          <w:szCs w:val="24"/>
          <w:lang w:val="en-CA"/>
        </w:rPr>
        <w:t>Equity</w:t>
      </w:r>
    </w:p>
    <w:p w14:paraId="4D846843" w14:textId="77777777" w:rsidR="004377DF" w:rsidRPr="004377DF" w:rsidRDefault="004377DF" w:rsidP="004377DF">
      <w:pPr>
        <w:spacing w:after="240"/>
        <w:jc w:val="both"/>
        <w:rPr>
          <w:rFonts w:ascii="Arial" w:hAnsi="Arial" w:cs="Arial"/>
          <w:szCs w:val="24"/>
          <w:lang w:val="en-US"/>
        </w:rPr>
      </w:pPr>
      <w:r w:rsidRPr="004377DF">
        <w:rPr>
          <w:rFonts w:ascii="Arial" w:hAnsi="Arial" w:cs="Arial"/>
          <w:color w:val="000000"/>
          <w:szCs w:val="24"/>
          <w:lang w:val="en-US"/>
        </w:rPr>
        <w:t>A condition or state of fair, inclusive, and respectful treatment of all people. Equity does not mean treating people the same without regard for individual differences.</w:t>
      </w:r>
    </w:p>
    <w:p w14:paraId="6BA0C32E" w14:textId="77777777" w:rsidR="004377DF" w:rsidRPr="004377DF" w:rsidRDefault="004377DF" w:rsidP="004377DF">
      <w:pPr>
        <w:rPr>
          <w:rFonts w:ascii="Arial" w:hAnsi="Arial" w:cs="Arial"/>
          <w:b/>
          <w:bCs/>
          <w:noProof/>
          <w:color w:val="000000"/>
          <w:szCs w:val="24"/>
          <w:lang w:val="en-CA"/>
        </w:rPr>
      </w:pPr>
      <w:r w:rsidRPr="004377DF">
        <w:rPr>
          <w:rFonts w:ascii="Arial" w:hAnsi="Arial" w:cs="Arial"/>
          <w:b/>
          <w:bCs/>
          <w:noProof/>
          <w:color w:val="000000"/>
          <w:szCs w:val="24"/>
          <w:lang w:val="en-CA"/>
        </w:rPr>
        <w:t>Employment Skills Certificate (ESC)</w:t>
      </w:r>
    </w:p>
    <w:p w14:paraId="116CAAAF" w14:textId="77777777" w:rsidR="004377DF" w:rsidRPr="004377DF" w:rsidRDefault="004377DF" w:rsidP="004377DF">
      <w:pPr>
        <w:spacing w:after="240"/>
        <w:rPr>
          <w:rFonts w:ascii="Arial" w:hAnsi="Arial" w:cs="Arial"/>
          <w:noProof/>
          <w:szCs w:val="24"/>
          <w:lang w:val="en-CA"/>
        </w:rPr>
      </w:pPr>
      <w:r w:rsidRPr="004377DF">
        <w:rPr>
          <w:rFonts w:ascii="Arial" w:hAnsi="Arial" w:cs="Arial"/>
          <w:noProof/>
          <w:szCs w:val="24"/>
          <w:lang w:val="en-CA"/>
        </w:rPr>
        <w:t>Employment Skills Certificate is for students enrolled in the secondary self contained Community Pathway Program. The ESC focuses on building the skills necessary for a transition into selected career areas. During the program students engage in specialized skill development and cooperative education experiences.</w:t>
      </w:r>
      <w:bookmarkStart w:id="5" w:name="_Toc456792867"/>
      <w:bookmarkStart w:id="6" w:name="_Toc469579336"/>
      <w:bookmarkStart w:id="7" w:name="_Toc469994220"/>
    </w:p>
    <w:p w14:paraId="10DCAF81" w14:textId="77777777" w:rsidR="004377DF" w:rsidRPr="004377DF" w:rsidRDefault="004377DF" w:rsidP="004377DF">
      <w:pPr>
        <w:rPr>
          <w:rFonts w:ascii="Arial" w:hAnsi="Arial" w:cs="Arial"/>
          <w:noProof/>
          <w:szCs w:val="24"/>
          <w:lang w:val="en-CA"/>
        </w:rPr>
      </w:pPr>
      <w:r w:rsidRPr="004377DF">
        <w:rPr>
          <w:rFonts w:ascii="Arial" w:hAnsi="Arial" w:cs="Arial"/>
          <w:b/>
          <w:noProof/>
          <w:color w:val="000000"/>
          <w:szCs w:val="24"/>
          <w:lang w:val="en-CA"/>
        </w:rPr>
        <w:t>Facilities Amount (Section 23)</w:t>
      </w:r>
      <w:bookmarkStart w:id="8" w:name="_Toc456792868"/>
      <w:bookmarkStart w:id="9" w:name="_Toc469579337"/>
      <w:bookmarkStart w:id="10" w:name="_Toc469994221"/>
      <w:bookmarkEnd w:id="5"/>
      <w:bookmarkEnd w:id="6"/>
      <w:bookmarkEnd w:id="7"/>
    </w:p>
    <w:p w14:paraId="7D45969D" w14:textId="77777777" w:rsidR="004377DF" w:rsidRPr="004377DF" w:rsidRDefault="004377DF" w:rsidP="004377DF">
      <w:pPr>
        <w:spacing w:after="240"/>
        <w:rPr>
          <w:rFonts w:ascii="Arial" w:hAnsi="Arial" w:cs="Arial"/>
          <w:noProof/>
          <w:szCs w:val="24"/>
          <w:lang w:val="en-CA"/>
        </w:rPr>
      </w:pPr>
      <w:r w:rsidRPr="004377DF">
        <w:rPr>
          <w:rFonts w:ascii="Arial" w:hAnsi="Arial" w:cs="Arial"/>
          <w:bCs/>
          <w:noProof/>
          <w:color w:val="000000"/>
          <w:szCs w:val="24"/>
          <w:lang w:val="en-CA"/>
        </w:rPr>
        <w:t>The funding allocation provided by the Ministry of Education to support programs developed by the Halton District School Board in partnership with community agencies under the auspices of the Ministry of Children and Youth Services.</w:t>
      </w:r>
      <w:bookmarkStart w:id="11" w:name="_Toc456792869"/>
      <w:bookmarkStart w:id="12" w:name="_Toc469579338"/>
      <w:bookmarkStart w:id="13" w:name="_Toc469994222"/>
      <w:bookmarkEnd w:id="8"/>
      <w:bookmarkEnd w:id="9"/>
      <w:bookmarkEnd w:id="10"/>
    </w:p>
    <w:p w14:paraId="71B0126C" w14:textId="77777777" w:rsidR="004377DF" w:rsidRPr="004377DF" w:rsidRDefault="004377DF" w:rsidP="004377DF">
      <w:pPr>
        <w:rPr>
          <w:rFonts w:ascii="Arial" w:hAnsi="Arial" w:cs="Arial"/>
          <w:noProof/>
          <w:szCs w:val="24"/>
          <w:lang w:val="en-CA"/>
        </w:rPr>
      </w:pPr>
      <w:r w:rsidRPr="004377DF">
        <w:rPr>
          <w:rFonts w:ascii="Arial" w:hAnsi="Arial" w:cs="Arial"/>
          <w:b/>
          <w:noProof/>
          <w:color w:val="000000"/>
          <w:szCs w:val="24"/>
          <w:lang w:val="en-CA"/>
        </w:rPr>
        <w:t>Full Time Equivalent (FTE)</w:t>
      </w:r>
      <w:bookmarkEnd w:id="11"/>
      <w:bookmarkEnd w:id="12"/>
      <w:bookmarkEnd w:id="13"/>
    </w:p>
    <w:p w14:paraId="0ABFB026" w14:textId="77777777" w:rsidR="004377DF" w:rsidRPr="004377DF" w:rsidRDefault="004377DF" w:rsidP="004377DF">
      <w:pPr>
        <w:spacing w:after="240"/>
        <w:rPr>
          <w:rFonts w:ascii="Arial" w:hAnsi="Arial" w:cs="Arial"/>
          <w:noProof/>
          <w:color w:val="000000"/>
          <w:szCs w:val="24"/>
          <w:lang w:val="en-CA"/>
        </w:rPr>
      </w:pPr>
      <w:r w:rsidRPr="004377DF">
        <w:rPr>
          <w:rFonts w:ascii="Arial" w:hAnsi="Arial" w:cs="Arial"/>
          <w:noProof/>
          <w:color w:val="000000"/>
          <w:szCs w:val="24"/>
          <w:lang w:val="en-CA"/>
        </w:rPr>
        <w:t>Proportion of a full time position (staff) or proportion of a full time student’s schedule</w:t>
      </w:r>
    </w:p>
    <w:p w14:paraId="76D55F78" w14:textId="77777777" w:rsidR="004377DF" w:rsidRPr="004377DF" w:rsidRDefault="004377DF" w:rsidP="004377DF">
      <w:pPr>
        <w:rPr>
          <w:rFonts w:ascii="Arial" w:hAnsi="Arial" w:cs="Arial"/>
          <w:b/>
          <w:noProof/>
          <w:color w:val="000000"/>
          <w:szCs w:val="24"/>
          <w:lang w:val="en-CA"/>
        </w:rPr>
      </w:pPr>
      <w:r w:rsidRPr="004377DF">
        <w:rPr>
          <w:rFonts w:ascii="Arial" w:hAnsi="Arial" w:cs="Arial"/>
          <w:b/>
          <w:noProof/>
          <w:color w:val="000000"/>
          <w:szCs w:val="24"/>
          <w:lang w:val="en-CA"/>
        </w:rPr>
        <w:lastRenderedPageBreak/>
        <w:t>Grants for Student Needs (GSN)</w:t>
      </w:r>
    </w:p>
    <w:p w14:paraId="72BC6B3D" w14:textId="77777777" w:rsidR="004377DF" w:rsidRPr="004377DF" w:rsidRDefault="004377DF" w:rsidP="004377DF">
      <w:pPr>
        <w:spacing w:after="240"/>
        <w:rPr>
          <w:rFonts w:ascii="Arial" w:hAnsi="Arial" w:cs="Arial"/>
          <w:bCs/>
          <w:noProof/>
          <w:color w:val="000000"/>
          <w:szCs w:val="24"/>
          <w:lang w:val="en-CA"/>
        </w:rPr>
      </w:pPr>
      <w:r w:rsidRPr="004377DF">
        <w:rPr>
          <w:rFonts w:ascii="Arial" w:hAnsi="Arial" w:cs="Arial"/>
          <w:bCs/>
          <w:noProof/>
          <w:color w:val="000000"/>
          <w:szCs w:val="24"/>
          <w:lang w:val="en-CA"/>
        </w:rPr>
        <w:t>The Ministry of Education’s funding process for school boards.</w:t>
      </w:r>
    </w:p>
    <w:p w14:paraId="416AEBAF" w14:textId="77777777" w:rsidR="004377DF" w:rsidRPr="004377DF" w:rsidRDefault="004377DF" w:rsidP="004377DF">
      <w:pPr>
        <w:rPr>
          <w:rFonts w:ascii="Arial" w:hAnsi="Arial" w:cs="Arial"/>
          <w:szCs w:val="24"/>
          <w:lang w:val="en-US"/>
        </w:rPr>
      </w:pPr>
      <w:r w:rsidRPr="004377DF">
        <w:rPr>
          <w:rFonts w:ascii="Arial" w:hAnsi="Arial" w:cs="Arial"/>
          <w:b/>
          <w:bCs/>
          <w:color w:val="000000"/>
          <w:szCs w:val="24"/>
          <w:lang w:val="en-US"/>
        </w:rPr>
        <w:t>Identification, Placement, and Review Committee (IPRC).</w:t>
      </w:r>
    </w:p>
    <w:p w14:paraId="3DE08166" w14:textId="77777777" w:rsidR="004377DF" w:rsidRPr="004377DF" w:rsidRDefault="004377DF" w:rsidP="004377DF">
      <w:pPr>
        <w:spacing w:after="240"/>
        <w:rPr>
          <w:rFonts w:ascii="Arial" w:hAnsi="Arial" w:cs="Arial"/>
          <w:noProof/>
          <w:color w:val="000000"/>
          <w:szCs w:val="24"/>
          <w:lang w:val="en-CA"/>
        </w:rPr>
      </w:pPr>
      <w:r w:rsidRPr="004377DF">
        <w:rPr>
          <w:rFonts w:ascii="Arial" w:hAnsi="Arial" w:cs="Arial"/>
          <w:color w:val="000000"/>
          <w:szCs w:val="24"/>
          <w:lang w:val="en-US"/>
        </w:rPr>
        <w:t>A committee of a school board that decides whether or not a child should be identified as exceptional, identifies the areas of a student’s exceptionality according to the categories and definitions of exceptionalities provided by the ministry, decides an appropriate placement for a student, and reviews the identification and placement at least once in each school year. See Part D of this guide for more information on the IPRC.</w:t>
      </w:r>
    </w:p>
    <w:p w14:paraId="68D10450" w14:textId="77777777" w:rsidR="004377DF" w:rsidRPr="004377DF" w:rsidRDefault="004377DF" w:rsidP="004377DF">
      <w:pPr>
        <w:rPr>
          <w:rFonts w:ascii="Arial" w:hAnsi="Arial" w:cs="Arial"/>
          <w:noProof/>
          <w:color w:val="000000"/>
          <w:szCs w:val="24"/>
          <w:lang w:val="en-CA"/>
        </w:rPr>
      </w:pPr>
      <w:r w:rsidRPr="004377DF">
        <w:rPr>
          <w:rFonts w:ascii="Arial" w:hAnsi="Arial" w:cs="Arial"/>
          <w:b/>
          <w:noProof/>
          <w:color w:val="000000"/>
          <w:szCs w:val="24"/>
          <w:lang w:val="en-CA"/>
        </w:rPr>
        <w:t>Individual Education Plan (IEP)</w:t>
      </w:r>
    </w:p>
    <w:p w14:paraId="359F5E3C" w14:textId="77777777" w:rsidR="004377DF" w:rsidRPr="004377DF" w:rsidRDefault="004377DF" w:rsidP="004377DF">
      <w:pPr>
        <w:spacing w:after="240"/>
        <w:rPr>
          <w:rFonts w:ascii="Arial" w:hAnsi="Arial" w:cs="Arial"/>
          <w:szCs w:val="24"/>
          <w:lang w:val="en-US"/>
        </w:rPr>
      </w:pPr>
      <w:r w:rsidRPr="004377DF">
        <w:rPr>
          <w:rFonts w:ascii="Arial" w:hAnsi="Arial" w:cs="Arial"/>
          <w:color w:val="000000"/>
          <w:szCs w:val="24"/>
          <w:lang w:val="en-US"/>
        </w:rPr>
        <w:t>A written plan describing the special education program and/or services required by a particular student, including a record of the particular accommodations needed to help the student achieve his or her learning expectations. An IEP must be developed for a student who has been identified as exceptional by an Identification, Placement, and Review Committee (IPRC), and may also be developed for a student who has special education needs but has not been identified as exceptional. An IEP is a working document that identifies learning expectations that may be modified from or alternative to the expectations given in the curriculum policy document for the appropriate grade and</w:t>
      </w:r>
      <w:r>
        <w:rPr>
          <w:rFonts w:ascii="Arial" w:hAnsi="Arial" w:cs="Arial"/>
          <w:szCs w:val="24"/>
          <w:lang w:val="en-US"/>
        </w:rPr>
        <w:t xml:space="preserve"> </w:t>
      </w:r>
      <w:r w:rsidRPr="004377DF">
        <w:rPr>
          <w:rFonts w:ascii="Arial" w:hAnsi="Arial" w:cs="Arial"/>
          <w:color w:val="000000"/>
          <w:szCs w:val="24"/>
          <w:lang w:val="en-US"/>
        </w:rPr>
        <w:t xml:space="preserve">subject or course. It outlines the specific knowledge and skills to be assessed and evaluated for the purpose of reporting student achievement. </w:t>
      </w:r>
    </w:p>
    <w:p w14:paraId="3DEEF039" w14:textId="77777777" w:rsidR="004377DF" w:rsidRPr="004377DF" w:rsidRDefault="004377DF" w:rsidP="004377DF">
      <w:pPr>
        <w:rPr>
          <w:rFonts w:ascii="Arial" w:hAnsi="Arial" w:cs="Arial"/>
          <w:b/>
          <w:bCs/>
          <w:noProof/>
          <w:color w:val="000000"/>
          <w:szCs w:val="24"/>
          <w:lang w:val="en-CA"/>
        </w:rPr>
      </w:pPr>
      <w:r w:rsidRPr="004377DF">
        <w:rPr>
          <w:rFonts w:ascii="Arial" w:hAnsi="Arial" w:cs="Arial"/>
          <w:b/>
          <w:bCs/>
          <w:noProof/>
          <w:color w:val="000000"/>
          <w:szCs w:val="24"/>
          <w:lang w:val="en-CA"/>
        </w:rPr>
        <w:t>Intensive Behavioural Intervention (IBI)</w:t>
      </w:r>
    </w:p>
    <w:p w14:paraId="12829F0A" w14:textId="77777777" w:rsidR="004377DF" w:rsidRPr="004377DF" w:rsidRDefault="004377DF" w:rsidP="004377DF">
      <w:pPr>
        <w:widowControl w:val="0"/>
        <w:autoSpaceDE w:val="0"/>
        <w:autoSpaceDN w:val="0"/>
        <w:adjustRightInd w:val="0"/>
        <w:spacing w:after="240"/>
        <w:rPr>
          <w:rFonts w:ascii="Arial" w:hAnsi="Arial" w:cs="Arial"/>
          <w:noProof/>
          <w:color w:val="000000"/>
          <w:szCs w:val="24"/>
          <w:lang w:val="en-CA"/>
        </w:rPr>
      </w:pPr>
      <w:r w:rsidRPr="004377DF">
        <w:rPr>
          <w:rFonts w:ascii="Arial" w:hAnsi="Arial" w:cs="Arial"/>
          <w:noProof/>
          <w:color w:val="000000"/>
          <w:szCs w:val="24"/>
          <w:lang w:val="en-CA"/>
        </w:rPr>
        <w:t>A methodology based on the principles and techniques of ABA, designed for young children with ASD, usually delivered with intensity in a 1:1 situation for several hours a week by a trained therapist.</w:t>
      </w:r>
    </w:p>
    <w:p w14:paraId="381BFE6D" w14:textId="77777777" w:rsidR="004377DF" w:rsidRPr="004377DF" w:rsidRDefault="004377DF" w:rsidP="004377DF">
      <w:pPr>
        <w:rPr>
          <w:rFonts w:ascii="Arial" w:hAnsi="Arial" w:cs="Arial"/>
          <w:b/>
          <w:bCs/>
          <w:noProof/>
          <w:color w:val="000000"/>
          <w:szCs w:val="24"/>
          <w:lang w:val="en-CA"/>
        </w:rPr>
      </w:pPr>
      <w:r w:rsidRPr="004377DF">
        <w:rPr>
          <w:rFonts w:ascii="Arial" w:hAnsi="Arial" w:cs="Arial"/>
          <w:b/>
          <w:bCs/>
          <w:noProof/>
          <w:color w:val="000000"/>
          <w:szCs w:val="24"/>
          <w:lang w:val="en-CA"/>
        </w:rPr>
        <w:t>Itinerant Teacher</w:t>
      </w:r>
    </w:p>
    <w:p w14:paraId="24FC737E" w14:textId="77777777" w:rsidR="004377DF" w:rsidRDefault="004377DF" w:rsidP="00A061D5">
      <w:pPr>
        <w:spacing w:after="240"/>
        <w:rPr>
          <w:rFonts w:ascii="Arial" w:hAnsi="Arial" w:cs="Arial"/>
          <w:noProof/>
          <w:szCs w:val="24"/>
          <w:lang w:val="en-CA"/>
        </w:rPr>
      </w:pPr>
      <w:r w:rsidRPr="004377DF">
        <w:rPr>
          <w:rFonts w:ascii="Arial" w:hAnsi="Arial" w:cs="Arial"/>
          <w:noProof/>
          <w:color w:val="000000"/>
          <w:szCs w:val="24"/>
          <w:lang w:val="en-CA"/>
        </w:rPr>
        <w:t>A teacher with Special Education Additional Qualifications (minimum Part 1),</w:t>
      </w:r>
      <w:r w:rsidRPr="004377DF">
        <w:rPr>
          <w:rFonts w:ascii="Arial" w:hAnsi="Arial" w:cs="Arial"/>
          <w:noProof/>
          <w:szCs w:val="24"/>
          <w:lang w:val="en-CA"/>
        </w:rPr>
        <w:t xml:space="preserve"> (see </w:t>
      </w:r>
      <w:hyperlink w:anchor="_Standard_12:_Special" w:history="1">
        <w:r w:rsidRPr="004377DF">
          <w:rPr>
            <w:rFonts w:ascii="Arial" w:hAnsi="Arial" w:cs="Arial"/>
            <w:noProof/>
            <w:color w:val="0000FF"/>
            <w:szCs w:val="24"/>
            <w:u w:val="single"/>
            <w:lang w:val="en-CA"/>
          </w:rPr>
          <w:t>Standard 12: Special Education Staff</w:t>
        </w:r>
      </w:hyperlink>
      <w:r w:rsidRPr="004377DF">
        <w:rPr>
          <w:rFonts w:ascii="Arial" w:hAnsi="Arial" w:cs="Arial"/>
          <w:noProof/>
          <w:szCs w:val="24"/>
          <w:lang w:val="en-CA"/>
        </w:rPr>
        <w:t>) who is assigned to provide specialized support to staff/students in more than one school.</w:t>
      </w:r>
      <w:bookmarkStart w:id="14" w:name="_Toc456792870"/>
      <w:bookmarkStart w:id="15" w:name="_Toc469579339"/>
      <w:bookmarkStart w:id="16" w:name="_Toc469994223"/>
    </w:p>
    <w:p w14:paraId="03E75EBA" w14:textId="77777777" w:rsidR="004377DF" w:rsidRPr="004377DF" w:rsidRDefault="004377DF" w:rsidP="004377DF">
      <w:pPr>
        <w:rPr>
          <w:rFonts w:ascii="Arial" w:hAnsi="Arial" w:cs="Arial"/>
          <w:noProof/>
          <w:szCs w:val="24"/>
          <w:lang w:val="en-CA"/>
        </w:rPr>
      </w:pPr>
      <w:r w:rsidRPr="004377DF">
        <w:rPr>
          <w:rFonts w:ascii="Arial" w:hAnsi="Arial" w:cs="Arial"/>
          <w:b/>
          <w:noProof/>
          <w:color w:val="000000"/>
          <w:szCs w:val="24"/>
          <w:lang w:val="en-CA"/>
        </w:rPr>
        <w:t>Modifications</w:t>
      </w:r>
      <w:bookmarkEnd w:id="14"/>
      <w:bookmarkEnd w:id="15"/>
      <w:bookmarkEnd w:id="16"/>
      <w:r w:rsidRPr="004377DF">
        <w:rPr>
          <w:rFonts w:ascii="Arial" w:hAnsi="Arial" w:cs="Arial"/>
          <w:b/>
          <w:noProof/>
          <w:color w:val="000000"/>
          <w:szCs w:val="24"/>
          <w:lang w:val="en-CA"/>
        </w:rPr>
        <w:t xml:space="preserve"> (modified expectations)</w:t>
      </w:r>
    </w:p>
    <w:p w14:paraId="5E29B0A7" w14:textId="77777777" w:rsidR="004377DF" w:rsidRPr="004377DF" w:rsidRDefault="004377DF" w:rsidP="004377DF">
      <w:pPr>
        <w:spacing w:after="240"/>
        <w:rPr>
          <w:rFonts w:ascii="Arial" w:hAnsi="Arial" w:cs="Arial"/>
          <w:noProof/>
          <w:szCs w:val="24"/>
          <w:lang w:val="en-CA"/>
        </w:rPr>
      </w:pPr>
      <w:r w:rsidRPr="004377DF">
        <w:rPr>
          <w:rFonts w:ascii="Arial" w:hAnsi="Arial" w:cs="Arial"/>
          <w:color w:val="000000"/>
          <w:szCs w:val="24"/>
          <w:lang w:val="en-US"/>
        </w:rPr>
        <w:t>Statements on the IEP that reflect the changes made to the grade-level expectations for a subject or course in order to meet a student’s learning needs. Modifications may include the use of learning expectations at a different grade level and/or an increase or decrease in the number and/or complexity of expectations relative to the curriculum expectations for the regular grade level. At the secondary level, a credit may or may not be granted for a course, depending on the extent to which the expectations in the course have been modified.</w:t>
      </w:r>
    </w:p>
    <w:p w14:paraId="006AE185" w14:textId="77777777" w:rsidR="004377DF" w:rsidRPr="004377DF" w:rsidRDefault="004377DF" w:rsidP="004377DF">
      <w:pPr>
        <w:rPr>
          <w:rFonts w:ascii="Arial" w:hAnsi="Arial" w:cs="Arial"/>
          <w:b/>
          <w:noProof/>
          <w:color w:val="000000"/>
          <w:szCs w:val="24"/>
          <w:lang w:val="en-CA"/>
        </w:rPr>
      </w:pPr>
      <w:r w:rsidRPr="004377DF">
        <w:rPr>
          <w:rFonts w:ascii="Arial" w:hAnsi="Arial" w:cs="Arial"/>
          <w:b/>
          <w:noProof/>
          <w:color w:val="000000"/>
          <w:szCs w:val="24"/>
          <w:lang w:val="en-CA"/>
        </w:rPr>
        <w:t xml:space="preserve">Multi-Disciplinary Support Team (MDST) </w:t>
      </w:r>
    </w:p>
    <w:p w14:paraId="1F5A5F8B" w14:textId="77777777" w:rsidR="004377DF" w:rsidRPr="004377DF" w:rsidRDefault="004377DF" w:rsidP="004377DF">
      <w:pPr>
        <w:spacing w:after="240"/>
        <w:rPr>
          <w:rFonts w:ascii="Arial" w:hAnsi="Arial" w:cs="Arial"/>
          <w:bCs/>
          <w:noProof/>
          <w:color w:val="000000"/>
          <w:szCs w:val="24"/>
          <w:lang w:val="en-CA"/>
        </w:rPr>
      </w:pPr>
      <w:r w:rsidRPr="004377DF">
        <w:rPr>
          <w:rFonts w:ascii="Arial" w:hAnsi="Arial" w:cs="Arial"/>
          <w:bCs/>
          <w:noProof/>
          <w:color w:val="000000"/>
          <w:szCs w:val="24"/>
          <w:lang w:val="en-CA"/>
        </w:rPr>
        <w:t>A regional team made up of staff from a variety of disciplines to support schools with students that have complex needs.</w:t>
      </w:r>
    </w:p>
    <w:p w14:paraId="69102220" w14:textId="77777777" w:rsidR="004377DF" w:rsidRPr="004377DF" w:rsidRDefault="004377DF" w:rsidP="004377DF">
      <w:pPr>
        <w:rPr>
          <w:rFonts w:ascii="Arial" w:hAnsi="Arial" w:cs="Arial"/>
          <w:noProof/>
          <w:color w:val="000000"/>
          <w:szCs w:val="24"/>
          <w:lang w:val="en-CA"/>
        </w:rPr>
      </w:pPr>
      <w:r w:rsidRPr="004377DF">
        <w:rPr>
          <w:rFonts w:ascii="Arial" w:hAnsi="Arial" w:cs="Arial"/>
          <w:b/>
          <w:noProof/>
          <w:color w:val="000000"/>
          <w:szCs w:val="24"/>
          <w:lang w:val="en-CA"/>
        </w:rPr>
        <w:t>Neighbourhood School</w:t>
      </w:r>
    </w:p>
    <w:p w14:paraId="2AFA07AC" w14:textId="77777777" w:rsidR="004377DF" w:rsidRPr="004377DF" w:rsidRDefault="004377DF" w:rsidP="004377DF">
      <w:pPr>
        <w:spacing w:after="240"/>
        <w:rPr>
          <w:rFonts w:ascii="Arial" w:hAnsi="Arial" w:cs="Arial"/>
          <w:noProof/>
          <w:color w:val="000000"/>
          <w:szCs w:val="24"/>
          <w:lang w:val="en-CA"/>
        </w:rPr>
      </w:pPr>
      <w:r w:rsidRPr="004377DF">
        <w:rPr>
          <w:rFonts w:ascii="Arial" w:hAnsi="Arial" w:cs="Arial"/>
          <w:noProof/>
          <w:color w:val="000000"/>
          <w:szCs w:val="24"/>
          <w:lang w:val="en-CA"/>
        </w:rPr>
        <w:t>The designated school for students living within specific boundaries as established by the Halton District School Board.</w:t>
      </w:r>
    </w:p>
    <w:p w14:paraId="55050BC7" w14:textId="77777777" w:rsidR="004377DF" w:rsidRPr="004377DF" w:rsidRDefault="004377DF" w:rsidP="004377DF">
      <w:pPr>
        <w:rPr>
          <w:rFonts w:ascii="Arial" w:hAnsi="Arial" w:cs="Arial"/>
          <w:b/>
          <w:noProof/>
          <w:color w:val="000000"/>
          <w:szCs w:val="24"/>
          <w:lang w:val="en-CA"/>
        </w:rPr>
      </w:pPr>
      <w:r w:rsidRPr="004377DF">
        <w:rPr>
          <w:rFonts w:ascii="Arial" w:hAnsi="Arial" w:cs="Arial"/>
          <w:b/>
          <w:noProof/>
          <w:color w:val="000000"/>
          <w:szCs w:val="24"/>
          <w:lang w:val="en-CA"/>
        </w:rPr>
        <w:t>Parent/Guardian</w:t>
      </w:r>
    </w:p>
    <w:p w14:paraId="3DA1B745" w14:textId="77777777" w:rsidR="004377DF" w:rsidRPr="004377DF" w:rsidRDefault="004377DF" w:rsidP="004377DF">
      <w:pPr>
        <w:spacing w:after="240"/>
        <w:rPr>
          <w:rFonts w:ascii="Arial" w:hAnsi="Arial" w:cs="Arial"/>
          <w:noProof/>
          <w:color w:val="000000"/>
          <w:szCs w:val="24"/>
          <w:lang w:val="en-CA"/>
        </w:rPr>
      </w:pPr>
      <w:r w:rsidRPr="004377DF">
        <w:rPr>
          <w:rFonts w:ascii="Arial" w:hAnsi="Arial" w:cs="Arial"/>
          <w:noProof/>
          <w:color w:val="000000"/>
          <w:szCs w:val="24"/>
          <w:lang w:val="en-CA"/>
        </w:rPr>
        <w:t>For the purposes of this document, all references to “parent” include guardians.</w:t>
      </w:r>
    </w:p>
    <w:p w14:paraId="0000B414" w14:textId="77777777" w:rsidR="004377DF" w:rsidRPr="004377DF" w:rsidRDefault="004377DF" w:rsidP="004377DF">
      <w:pPr>
        <w:rPr>
          <w:rFonts w:ascii="Arial" w:hAnsi="Arial" w:cs="Arial"/>
          <w:b/>
          <w:noProof/>
          <w:color w:val="000000"/>
          <w:szCs w:val="24"/>
          <w:lang w:val="en-CA"/>
        </w:rPr>
      </w:pPr>
      <w:r w:rsidRPr="004377DF">
        <w:rPr>
          <w:rFonts w:ascii="Arial" w:hAnsi="Arial" w:cs="Arial"/>
          <w:b/>
          <w:noProof/>
          <w:color w:val="000000"/>
          <w:szCs w:val="24"/>
          <w:lang w:val="en-CA"/>
        </w:rPr>
        <w:lastRenderedPageBreak/>
        <w:t>Positive Return of Pupils to School (PROPS)</w:t>
      </w:r>
    </w:p>
    <w:p w14:paraId="360906DC" w14:textId="77777777" w:rsidR="004377DF" w:rsidRPr="004377DF" w:rsidRDefault="004377DF" w:rsidP="004377DF">
      <w:pPr>
        <w:spacing w:after="240"/>
        <w:rPr>
          <w:rFonts w:ascii="Arial" w:hAnsi="Arial" w:cs="Arial"/>
          <w:b/>
          <w:bCs/>
          <w:noProof/>
          <w:color w:val="000000"/>
          <w:szCs w:val="24"/>
          <w:lang w:val="en-CA"/>
        </w:rPr>
      </w:pPr>
      <w:r w:rsidRPr="004377DF">
        <w:rPr>
          <w:rFonts w:ascii="Arial" w:hAnsi="Arial" w:cs="Arial"/>
          <w:noProof/>
          <w:color w:val="000000"/>
          <w:szCs w:val="24"/>
          <w:lang w:val="en-CA"/>
        </w:rPr>
        <w:t xml:space="preserve">Regional program to support secondary school students with extreme social emotional and behavioural challenges. Currently this program is run out of Acion District High School. </w:t>
      </w:r>
      <w:bookmarkStart w:id="17" w:name="_Toc456792871"/>
      <w:bookmarkStart w:id="18" w:name="_Toc469579340"/>
      <w:bookmarkStart w:id="19" w:name="_Toc469994224"/>
    </w:p>
    <w:p w14:paraId="1358E41E" w14:textId="77777777" w:rsidR="004377DF" w:rsidRPr="004377DF" w:rsidRDefault="004377DF" w:rsidP="004377DF">
      <w:pPr>
        <w:rPr>
          <w:rFonts w:ascii="Arial" w:hAnsi="Arial" w:cs="Arial"/>
          <w:b/>
          <w:bCs/>
          <w:noProof/>
          <w:color w:val="000000"/>
          <w:szCs w:val="24"/>
          <w:lang w:val="en-CA"/>
        </w:rPr>
      </w:pPr>
      <w:r w:rsidRPr="004377DF">
        <w:rPr>
          <w:rFonts w:ascii="Arial" w:hAnsi="Arial" w:cs="Arial"/>
          <w:b/>
          <w:bCs/>
          <w:noProof/>
          <w:color w:val="000000"/>
          <w:szCs w:val="24"/>
          <w:lang w:val="en-CA"/>
        </w:rPr>
        <w:t>Primary Language Class (PLC)</w:t>
      </w:r>
      <w:bookmarkEnd w:id="17"/>
      <w:bookmarkEnd w:id="18"/>
      <w:bookmarkEnd w:id="19"/>
    </w:p>
    <w:p w14:paraId="54340B05" w14:textId="77777777" w:rsidR="004377DF" w:rsidRPr="004377DF" w:rsidRDefault="004377DF" w:rsidP="004377DF">
      <w:pPr>
        <w:spacing w:after="240"/>
        <w:rPr>
          <w:rFonts w:ascii="Arial" w:hAnsi="Arial" w:cs="Arial"/>
          <w:b/>
          <w:bCs/>
          <w:noProof/>
          <w:color w:val="000000"/>
          <w:szCs w:val="24"/>
          <w:lang w:val="en-CA"/>
        </w:rPr>
      </w:pPr>
      <w:r w:rsidRPr="004377DF">
        <w:rPr>
          <w:rFonts w:ascii="Arial" w:hAnsi="Arial" w:cs="Arial"/>
          <w:noProof/>
          <w:color w:val="000000"/>
          <w:szCs w:val="24"/>
          <w:lang w:val="en-CA"/>
        </w:rPr>
        <w:t>A self-contained class for primary grade students to provide intensive support in language development.</w:t>
      </w:r>
    </w:p>
    <w:p w14:paraId="6B979A87" w14:textId="77777777" w:rsidR="004377DF" w:rsidRPr="004377DF" w:rsidRDefault="004377DF" w:rsidP="004377DF">
      <w:pPr>
        <w:rPr>
          <w:rFonts w:ascii="Arial" w:hAnsi="Arial" w:cs="Arial"/>
          <w:b/>
          <w:noProof/>
          <w:color w:val="000000"/>
          <w:szCs w:val="24"/>
          <w:lang w:val="en-CA"/>
        </w:rPr>
      </w:pPr>
      <w:r w:rsidRPr="004377DF">
        <w:rPr>
          <w:rFonts w:ascii="Arial" w:hAnsi="Arial" w:cs="Arial"/>
          <w:b/>
          <w:noProof/>
          <w:color w:val="000000"/>
          <w:szCs w:val="24"/>
          <w:lang w:val="en-CA"/>
        </w:rPr>
        <w:t>Professional Student Services Personnel (PSSP)</w:t>
      </w:r>
    </w:p>
    <w:p w14:paraId="32101379" w14:textId="77777777" w:rsidR="004377DF" w:rsidRPr="004377DF" w:rsidRDefault="004377DF" w:rsidP="004377DF">
      <w:pPr>
        <w:spacing w:after="240"/>
        <w:rPr>
          <w:rFonts w:ascii="Arial" w:hAnsi="Arial" w:cs="Arial"/>
          <w:noProof/>
          <w:color w:val="000000"/>
          <w:szCs w:val="24"/>
          <w:lang w:val="en-CA"/>
        </w:rPr>
      </w:pPr>
      <w:r w:rsidRPr="004377DF">
        <w:rPr>
          <w:rFonts w:ascii="Arial" w:hAnsi="Arial" w:cs="Arial"/>
          <w:noProof/>
          <w:color w:val="000000"/>
          <w:szCs w:val="24"/>
          <w:lang w:val="en-CA"/>
        </w:rPr>
        <w:t>Staff  in five PSSP disciplines who work under the supervision of Senior Managers of Professional Services:  Psycho-educational Consultants, Social Workers, Speech-Language Pathologists, Applied Behaviour Analysis Facilitators, and Child and Youth Counsellors.</w:t>
      </w:r>
    </w:p>
    <w:p w14:paraId="2DC7C81F" w14:textId="77777777" w:rsidR="004377DF" w:rsidRPr="004377DF" w:rsidRDefault="004377DF" w:rsidP="004377DF">
      <w:pPr>
        <w:rPr>
          <w:rFonts w:ascii="Arial" w:hAnsi="Arial" w:cs="Arial"/>
          <w:noProof/>
          <w:color w:val="000000"/>
          <w:szCs w:val="24"/>
          <w:lang w:val="en-CA"/>
        </w:rPr>
      </w:pPr>
      <w:r w:rsidRPr="004377DF">
        <w:rPr>
          <w:rFonts w:ascii="Arial" w:hAnsi="Arial" w:cs="Arial"/>
          <w:b/>
          <w:noProof/>
          <w:color w:val="000000"/>
          <w:szCs w:val="24"/>
          <w:lang w:val="en-CA"/>
        </w:rPr>
        <w:t>Range of Placement</w:t>
      </w:r>
    </w:p>
    <w:p w14:paraId="64552BD2" w14:textId="77777777" w:rsidR="004377DF" w:rsidRPr="004377DF" w:rsidRDefault="004377DF" w:rsidP="004377DF">
      <w:pPr>
        <w:spacing w:after="240"/>
        <w:rPr>
          <w:rFonts w:ascii="Arial" w:hAnsi="Arial" w:cs="Arial"/>
          <w:noProof/>
          <w:color w:val="000000"/>
          <w:szCs w:val="24"/>
          <w:lang w:val="en-CA"/>
        </w:rPr>
      </w:pPr>
      <w:r w:rsidRPr="004377DF">
        <w:rPr>
          <w:rFonts w:ascii="Arial" w:hAnsi="Arial" w:cs="Arial"/>
          <w:noProof/>
          <w:color w:val="000000"/>
          <w:szCs w:val="24"/>
          <w:lang w:val="en-CA"/>
        </w:rPr>
        <w:t xml:space="preserve">Pupil Placement for provision of program and services for formally identified students as determined by an IPRC within two general categories: Resource Support and Self Contained classes. Each of these categories has sub-categories as outlined in </w:t>
      </w:r>
      <w:hyperlink w:anchor="_Standard_9:_" w:history="1">
        <w:r w:rsidRPr="004377DF">
          <w:rPr>
            <w:rFonts w:ascii="Arial" w:hAnsi="Arial" w:cs="Arial"/>
            <w:noProof/>
            <w:color w:val="0000FF"/>
            <w:szCs w:val="24"/>
            <w:u w:val="single"/>
            <w:lang w:val="en-CA"/>
          </w:rPr>
          <w:t>Standard 9:Special Education Placements Provided by the Board</w:t>
        </w:r>
      </w:hyperlink>
      <w:r w:rsidRPr="004377DF">
        <w:rPr>
          <w:rFonts w:ascii="Arial" w:hAnsi="Arial" w:cs="Arial"/>
          <w:noProof/>
          <w:color w:val="000000"/>
          <w:szCs w:val="24"/>
          <w:lang w:val="en-CA"/>
        </w:rPr>
        <w:t>.</w:t>
      </w:r>
    </w:p>
    <w:p w14:paraId="327EF9F9" w14:textId="77777777" w:rsidR="004377DF" w:rsidRPr="004377DF" w:rsidRDefault="004377DF" w:rsidP="004377DF">
      <w:pPr>
        <w:rPr>
          <w:rFonts w:ascii="Arial" w:hAnsi="Arial" w:cs="Arial"/>
          <w:noProof/>
          <w:color w:val="000000"/>
          <w:szCs w:val="24"/>
          <w:lang w:val="en-CA"/>
        </w:rPr>
      </w:pPr>
      <w:r w:rsidRPr="004377DF">
        <w:rPr>
          <w:rFonts w:ascii="Arial" w:hAnsi="Arial" w:cs="Arial"/>
          <w:b/>
          <w:noProof/>
          <w:color w:val="000000"/>
          <w:szCs w:val="24"/>
          <w:lang w:val="en-CA"/>
        </w:rPr>
        <w:t>Resource Support</w:t>
      </w:r>
    </w:p>
    <w:p w14:paraId="4C488166" w14:textId="77777777" w:rsidR="004377DF" w:rsidRDefault="004377DF" w:rsidP="004377DF">
      <w:pPr>
        <w:spacing w:after="240"/>
        <w:rPr>
          <w:rFonts w:ascii="Arial" w:hAnsi="Arial" w:cs="Arial"/>
          <w:noProof/>
          <w:color w:val="000000"/>
          <w:szCs w:val="24"/>
          <w:lang w:val="en-CA"/>
        </w:rPr>
      </w:pPr>
      <w:r w:rsidRPr="004377DF">
        <w:rPr>
          <w:rFonts w:ascii="Arial" w:hAnsi="Arial" w:cs="Arial"/>
          <w:noProof/>
          <w:color w:val="000000"/>
          <w:szCs w:val="24"/>
          <w:lang w:val="en-CA"/>
        </w:rPr>
        <w:t>A category of special education placement  in which learning assistance required by the student is provided by a Special Education Resource Teacher, classroom teacher and other personnel that work as a team to provide programming specific to needs in the regular classroom.</w:t>
      </w:r>
    </w:p>
    <w:p w14:paraId="14990BE3" w14:textId="77777777" w:rsidR="004377DF" w:rsidRPr="004377DF" w:rsidRDefault="004377DF" w:rsidP="004377DF">
      <w:pPr>
        <w:rPr>
          <w:rFonts w:ascii="Arial" w:hAnsi="Arial" w:cs="Arial"/>
          <w:b/>
          <w:bCs/>
          <w:noProof/>
          <w:color w:val="000000"/>
          <w:szCs w:val="24"/>
          <w:lang w:val="en-CA"/>
        </w:rPr>
      </w:pPr>
      <w:r w:rsidRPr="004377DF">
        <w:rPr>
          <w:rFonts w:ascii="Arial" w:hAnsi="Arial" w:cs="Arial"/>
          <w:b/>
          <w:bCs/>
          <w:noProof/>
          <w:color w:val="000000"/>
          <w:szCs w:val="24"/>
          <w:lang w:val="en-CA"/>
        </w:rPr>
        <w:t>Safety Plan</w:t>
      </w:r>
    </w:p>
    <w:p w14:paraId="4E69B12C" w14:textId="77777777" w:rsidR="004377DF" w:rsidRPr="004377DF" w:rsidRDefault="004377DF" w:rsidP="004377DF">
      <w:pPr>
        <w:spacing w:after="240"/>
        <w:jc w:val="both"/>
        <w:rPr>
          <w:rFonts w:ascii="Arial" w:eastAsia="Arial Unicode MS" w:hAnsi="Arial" w:cs="Arial"/>
          <w:b/>
          <w:noProof/>
          <w:color w:val="000000"/>
          <w:szCs w:val="24"/>
          <w:lang w:val="en-CA"/>
        </w:rPr>
      </w:pPr>
      <w:r w:rsidRPr="004377DF">
        <w:rPr>
          <w:rFonts w:ascii="Arial" w:eastAsia="Arial Unicode MS" w:hAnsi="Arial" w:cs="Arial"/>
          <w:noProof/>
          <w:color w:val="000000"/>
          <w:szCs w:val="24"/>
          <w:lang w:val="en-CA"/>
        </w:rPr>
        <w:t>A planned response to escalating behaviour, not intended to remediate behaviour.  A student with a Safety Plan must also have a Behaviour Intervention Plan.</w:t>
      </w:r>
    </w:p>
    <w:p w14:paraId="47BEB72E" w14:textId="77777777" w:rsidR="004377DF" w:rsidRPr="004377DF" w:rsidRDefault="004377DF" w:rsidP="004377DF">
      <w:pPr>
        <w:rPr>
          <w:rFonts w:ascii="Arial" w:hAnsi="Arial" w:cs="Arial"/>
          <w:noProof/>
          <w:color w:val="000000"/>
          <w:szCs w:val="24"/>
          <w:lang w:val="en-CA"/>
        </w:rPr>
      </w:pPr>
      <w:r w:rsidRPr="004377DF">
        <w:rPr>
          <w:rFonts w:ascii="Arial" w:hAnsi="Arial" w:cs="Arial"/>
          <w:b/>
          <w:noProof/>
          <w:color w:val="000000"/>
          <w:szCs w:val="24"/>
          <w:lang w:val="en-CA"/>
        </w:rPr>
        <w:t>School Resource Team (SRT)</w:t>
      </w:r>
    </w:p>
    <w:p w14:paraId="7A864383" w14:textId="77777777" w:rsidR="004377DF" w:rsidRPr="004377DF" w:rsidRDefault="004377DF" w:rsidP="004377DF">
      <w:pPr>
        <w:spacing w:after="240"/>
        <w:rPr>
          <w:rFonts w:ascii="Arial" w:hAnsi="Arial" w:cs="Arial"/>
          <w:noProof/>
          <w:color w:val="000000"/>
          <w:szCs w:val="24"/>
          <w:lang w:val="en-CA"/>
        </w:rPr>
      </w:pPr>
      <w:r w:rsidRPr="004377DF">
        <w:rPr>
          <w:rFonts w:ascii="Arial" w:hAnsi="Arial" w:cs="Arial"/>
          <w:noProof/>
          <w:color w:val="000000"/>
          <w:szCs w:val="24"/>
          <w:lang w:val="en-CA"/>
        </w:rPr>
        <w:t>A team consisting of school staff (principal, Special Education Resource Teacher(s),educator(s) and regional support staff (Psycho-educational Consultant, Child and Youth Counsellor, Social Worker, Speech-Language Pathologist, ABA Facilitator as needed) which meets on a monthly basis to problem solve issues and concerns for students experiencing difficulty. Parents/guardians are invited and strongly encouraged to attend these meetings. The team may make recommendations to an Identification, Placement and Review Committee for formal identification or placement.</w:t>
      </w:r>
    </w:p>
    <w:p w14:paraId="0BD8F6B3" w14:textId="77777777" w:rsidR="004377DF" w:rsidRPr="004377DF" w:rsidRDefault="004377DF" w:rsidP="004377DF">
      <w:pPr>
        <w:spacing w:after="240"/>
        <w:rPr>
          <w:rFonts w:ascii="Arial" w:hAnsi="Arial" w:cs="Arial"/>
          <w:noProof/>
          <w:szCs w:val="24"/>
          <w:lang w:val="en-CA"/>
        </w:rPr>
      </w:pPr>
      <w:r w:rsidRPr="004377DF">
        <w:rPr>
          <w:rFonts w:ascii="Arial" w:hAnsi="Arial" w:cs="Arial"/>
          <w:b/>
          <w:bCs/>
          <w:noProof/>
          <w:color w:val="000000"/>
          <w:szCs w:val="24"/>
          <w:lang w:val="en-CA"/>
        </w:rPr>
        <w:t xml:space="preserve">School Resoure Team Request for Self-Contained Class Location </w:t>
      </w:r>
      <w:r w:rsidRPr="004377DF">
        <w:rPr>
          <w:rFonts w:ascii="Arial" w:hAnsi="Arial" w:cs="Arial"/>
          <w:b/>
          <w:bCs/>
          <w:noProof/>
          <w:color w:val="000000"/>
          <w:szCs w:val="24"/>
          <w:lang w:val="en-CA"/>
        </w:rPr>
        <w:br/>
      </w:r>
      <w:r w:rsidRPr="004377DF">
        <w:rPr>
          <w:rFonts w:ascii="Arial" w:hAnsi="Arial" w:cs="Arial"/>
          <w:noProof/>
          <w:szCs w:val="24"/>
          <w:lang w:val="en-CA"/>
        </w:rPr>
        <w:t>The class location being considered that matches parental preferences as outlined in the Parent/Guardian Request for Self-Contained Class Location form when a student is being referred to IPRC for a self-contained placement.</w:t>
      </w:r>
      <w:bookmarkStart w:id="20" w:name="_Toc456792872"/>
      <w:bookmarkStart w:id="21" w:name="_Toc469579341"/>
      <w:bookmarkStart w:id="22" w:name="_Toc469994225"/>
    </w:p>
    <w:p w14:paraId="1D7CD91E" w14:textId="77777777" w:rsidR="004377DF" w:rsidRPr="004377DF" w:rsidRDefault="004377DF" w:rsidP="004377DF">
      <w:pPr>
        <w:rPr>
          <w:rFonts w:ascii="Arial" w:hAnsi="Arial" w:cs="Arial"/>
          <w:noProof/>
          <w:szCs w:val="24"/>
          <w:lang w:val="en-CA"/>
        </w:rPr>
      </w:pPr>
      <w:r w:rsidRPr="004377DF">
        <w:rPr>
          <w:rFonts w:ascii="Arial" w:hAnsi="Arial" w:cs="Arial"/>
          <w:b/>
          <w:bCs/>
          <w:noProof/>
          <w:color w:val="000000"/>
          <w:szCs w:val="24"/>
          <w:lang w:val="en-CA"/>
        </w:rPr>
        <w:t>School Team (ST)</w:t>
      </w:r>
      <w:bookmarkEnd w:id="20"/>
      <w:bookmarkEnd w:id="21"/>
      <w:bookmarkEnd w:id="22"/>
    </w:p>
    <w:p w14:paraId="59A20E31" w14:textId="77777777" w:rsidR="004377DF" w:rsidRPr="004377DF" w:rsidRDefault="004377DF" w:rsidP="004377DF">
      <w:pPr>
        <w:autoSpaceDE w:val="0"/>
        <w:autoSpaceDN w:val="0"/>
        <w:adjustRightInd w:val="0"/>
        <w:spacing w:after="240"/>
        <w:rPr>
          <w:rFonts w:ascii="Arial" w:hAnsi="Arial" w:cs="Arial"/>
          <w:noProof/>
          <w:szCs w:val="24"/>
          <w:lang w:val="en-CA"/>
        </w:rPr>
      </w:pPr>
      <w:r w:rsidRPr="004377DF">
        <w:rPr>
          <w:rFonts w:ascii="Arial" w:hAnsi="Arial" w:cs="Arial"/>
          <w:noProof/>
          <w:szCs w:val="24"/>
          <w:lang w:val="en-CA"/>
        </w:rPr>
        <w:t>School Team, an ‘in-house’ team of school-based staff that meets to collaborate, consult and share information and knowledge to identify strategies that may increase the student’s learning success.</w:t>
      </w:r>
      <w:bookmarkStart w:id="23" w:name="_Toc456792873"/>
      <w:bookmarkStart w:id="24" w:name="_Toc469579342"/>
      <w:bookmarkStart w:id="25" w:name="_Toc469994226"/>
    </w:p>
    <w:p w14:paraId="390753C7" w14:textId="77777777" w:rsidR="004377DF" w:rsidRPr="004377DF" w:rsidRDefault="004377DF" w:rsidP="004377DF">
      <w:pPr>
        <w:autoSpaceDE w:val="0"/>
        <w:autoSpaceDN w:val="0"/>
        <w:adjustRightInd w:val="0"/>
        <w:rPr>
          <w:rFonts w:ascii="Arial" w:hAnsi="Arial" w:cs="Arial"/>
          <w:b/>
          <w:bCs/>
          <w:noProof/>
          <w:color w:val="000000"/>
          <w:szCs w:val="24"/>
          <w:lang w:val="en-CA"/>
        </w:rPr>
      </w:pPr>
      <w:r w:rsidRPr="004377DF">
        <w:rPr>
          <w:rFonts w:ascii="Arial" w:hAnsi="Arial" w:cs="Arial"/>
          <w:b/>
          <w:bCs/>
          <w:noProof/>
          <w:color w:val="000000"/>
          <w:szCs w:val="24"/>
          <w:lang w:val="en-CA"/>
        </w:rPr>
        <w:t>School Social Worker (SSW)</w:t>
      </w:r>
      <w:bookmarkEnd w:id="23"/>
      <w:bookmarkEnd w:id="24"/>
      <w:bookmarkEnd w:id="25"/>
    </w:p>
    <w:p w14:paraId="6925DB4C" w14:textId="77777777" w:rsidR="004377DF" w:rsidRPr="004377DF" w:rsidRDefault="004377DF" w:rsidP="004377DF">
      <w:pPr>
        <w:autoSpaceDE w:val="0"/>
        <w:autoSpaceDN w:val="0"/>
        <w:adjustRightInd w:val="0"/>
        <w:spacing w:after="240"/>
        <w:rPr>
          <w:rFonts w:ascii="Arial" w:hAnsi="Arial" w:cs="Arial"/>
          <w:b/>
          <w:bCs/>
          <w:noProof/>
          <w:color w:val="000000"/>
          <w:szCs w:val="24"/>
          <w:lang w:val="en-CA"/>
        </w:rPr>
      </w:pPr>
      <w:r w:rsidRPr="004377DF">
        <w:rPr>
          <w:rFonts w:ascii="Arial" w:hAnsi="Arial" w:cs="Arial"/>
          <w:noProof/>
          <w:color w:val="000000"/>
          <w:szCs w:val="24"/>
          <w:lang w:val="en-CA"/>
        </w:rPr>
        <w:t xml:space="preserve">School Social Worker </w:t>
      </w:r>
      <w:r w:rsidRPr="004377DF">
        <w:rPr>
          <w:rFonts w:ascii="Arial" w:hAnsi="Arial" w:cs="Arial"/>
          <w:noProof/>
          <w:szCs w:val="24"/>
          <w:lang w:val="en-CA"/>
        </w:rPr>
        <w:t xml:space="preserve">(see </w:t>
      </w:r>
      <w:hyperlink w:anchor="_Standard_12:_Special" w:history="1">
        <w:r w:rsidRPr="004377DF">
          <w:rPr>
            <w:rFonts w:ascii="Arial" w:hAnsi="Arial" w:cs="Arial"/>
            <w:noProof/>
            <w:color w:val="0000FF"/>
            <w:szCs w:val="24"/>
            <w:u w:val="single"/>
            <w:lang w:val="en-CA"/>
          </w:rPr>
          <w:t>Standard 12: Special Education Staff</w:t>
        </w:r>
      </w:hyperlink>
      <w:r w:rsidRPr="004377DF">
        <w:rPr>
          <w:rFonts w:ascii="Arial" w:hAnsi="Arial" w:cs="Arial"/>
          <w:noProof/>
          <w:szCs w:val="24"/>
          <w:lang w:val="en-CA"/>
        </w:rPr>
        <w:t>)</w:t>
      </w:r>
    </w:p>
    <w:p w14:paraId="6C5AE2ED" w14:textId="77777777" w:rsidR="004377DF" w:rsidRPr="004377DF" w:rsidRDefault="004377DF" w:rsidP="004377DF">
      <w:pPr>
        <w:rPr>
          <w:rFonts w:ascii="Arial" w:hAnsi="Arial" w:cs="Arial"/>
          <w:noProof/>
          <w:color w:val="000000"/>
          <w:szCs w:val="24"/>
          <w:lang w:val="en-CA"/>
        </w:rPr>
      </w:pPr>
      <w:r w:rsidRPr="004377DF">
        <w:rPr>
          <w:rFonts w:ascii="Arial" w:hAnsi="Arial" w:cs="Arial"/>
          <w:b/>
          <w:noProof/>
          <w:color w:val="000000"/>
          <w:szCs w:val="24"/>
          <w:lang w:val="en-CA"/>
        </w:rPr>
        <w:lastRenderedPageBreak/>
        <w:t>Self-Contained Class</w:t>
      </w:r>
    </w:p>
    <w:p w14:paraId="75C082A6" w14:textId="77777777" w:rsidR="004377DF" w:rsidRPr="004377DF" w:rsidRDefault="004377DF" w:rsidP="004377DF">
      <w:pPr>
        <w:spacing w:after="240"/>
        <w:rPr>
          <w:rFonts w:ascii="Arial" w:hAnsi="Arial" w:cs="Arial"/>
          <w:noProof/>
          <w:color w:val="000000"/>
          <w:szCs w:val="24"/>
          <w:lang w:val="en-CA"/>
        </w:rPr>
      </w:pPr>
      <w:r w:rsidRPr="004377DF">
        <w:rPr>
          <w:rFonts w:ascii="Arial" w:hAnsi="Arial" w:cs="Arial"/>
          <w:noProof/>
          <w:color w:val="000000"/>
          <w:szCs w:val="24"/>
          <w:lang w:val="en-CA"/>
        </w:rPr>
        <w:t>An IPRC placement where students receive assistance (over 50%) from a qualified Special Education Teacher, which may include integration into a regular classroom setting as appropriate.</w:t>
      </w:r>
    </w:p>
    <w:p w14:paraId="75611183" w14:textId="77777777" w:rsidR="004377DF" w:rsidRPr="004377DF" w:rsidRDefault="004377DF" w:rsidP="004377DF">
      <w:pPr>
        <w:rPr>
          <w:rFonts w:ascii="Arial" w:hAnsi="Arial" w:cs="Arial"/>
          <w:b/>
          <w:bCs/>
          <w:noProof/>
          <w:color w:val="000000"/>
          <w:szCs w:val="24"/>
          <w:lang w:val="en-CA"/>
        </w:rPr>
      </w:pPr>
      <w:r w:rsidRPr="004377DF">
        <w:rPr>
          <w:rFonts w:ascii="Arial" w:hAnsi="Arial" w:cs="Arial"/>
          <w:b/>
          <w:bCs/>
          <w:noProof/>
          <w:color w:val="000000"/>
          <w:szCs w:val="24"/>
          <w:lang w:val="en-CA"/>
        </w:rPr>
        <w:t>Self-Contained Class Teacher</w:t>
      </w:r>
    </w:p>
    <w:p w14:paraId="27E9CE7F" w14:textId="77777777" w:rsidR="004377DF" w:rsidRPr="004377DF" w:rsidRDefault="004377DF" w:rsidP="004377DF">
      <w:pPr>
        <w:spacing w:after="240"/>
        <w:rPr>
          <w:rFonts w:ascii="Arial" w:hAnsi="Arial" w:cs="Arial"/>
          <w:noProof/>
          <w:color w:val="000000"/>
          <w:szCs w:val="24"/>
          <w:lang w:val="en-CA"/>
        </w:rPr>
      </w:pPr>
      <w:r w:rsidRPr="004377DF">
        <w:rPr>
          <w:rFonts w:ascii="Arial" w:hAnsi="Arial" w:cs="Arial"/>
          <w:noProof/>
          <w:color w:val="000000"/>
          <w:szCs w:val="24"/>
          <w:lang w:val="en-CA"/>
        </w:rPr>
        <w:t>A Teacher with Special Education Additional Qualifications (minimum Part 1,</w:t>
      </w:r>
      <w:r w:rsidRPr="004377DF">
        <w:rPr>
          <w:rFonts w:ascii="Arial" w:hAnsi="Arial" w:cs="Arial"/>
          <w:noProof/>
          <w:szCs w:val="24"/>
          <w:lang w:val="en-CA"/>
        </w:rPr>
        <w:t xml:space="preserve"> (see </w:t>
      </w:r>
      <w:hyperlink w:anchor="_Standard_12:_Special" w:history="1">
        <w:r w:rsidRPr="004377DF">
          <w:rPr>
            <w:rFonts w:ascii="Arial" w:hAnsi="Arial" w:cs="Arial"/>
            <w:noProof/>
            <w:color w:val="0000FF"/>
            <w:szCs w:val="24"/>
            <w:u w:val="single"/>
            <w:lang w:val="en-CA"/>
          </w:rPr>
          <w:t>Standard 12: Special Education Staff</w:t>
        </w:r>
      </w:hyperlink>
      <w:r w:rsidRPr="004377DF">
        <w:rPr>
          <w:rFonts w:ascii="Arial" w:hAnsi="Arial" w:cs="Arial"/>
          <w:noProof/>
          <w:szCs w:val="24"/>
          <w:lang w:val="en-CA"/>
        </w:rPr>
        <w:t xml:space="preserve">) </w:t>
      </w:r>
      <w:r w:rsidRPr="004377DF">
        <w:rPr>
          <w:rFonts w:ascii="Arial" w:hAnsi="Arial" w:cs="Arial"/>
          <w:noProof/>
          <w:color w:val="000000"/>
          <w:szCs w:val="24"/>
          <w:lang w:val="en-CA"/>
        </w:rPr>
        <w:t>assigned to teach a self-contained class.</w:t>
      </w:r>
    </w:p>
    <w:p w14:paraId="4FA39402" w14:textId="77777777" w:rsidR="004377DF" w:rsidRPr="004377DF" w:rsidRDefault="004377DF" w:rsidP="004377DF">
      <w:pPr>
        <w:rPr>
          <w:rFonts w:ascii="Arial" w:hAnsi="Arial" w:cs="Arial"/>
          <w:b/>
          <w:bCs/>
          <w:noProof/>
          <w:color w:val="000000"/>
          <w:szCs w:val="24"/>
          <w:lang w:val="en-CA"/>
        </w:rPr>
      </w:pPr>
      <w:r w:rsidRPr="004377DF">
        <w:rPr>
          <w:rFonts w:ascii="Arial" w:hAnsi="Arial" w:cs="Arial"/>
          <w:b/>
          <w:bCs/>
          <w:noProof/>
          <w:color w:val="000000"/>
          <w:szCs w:val="24"/>
          <w:lang w:val="en-CA"/>
        </w:rPr>
        <w:t>Special Education Advisory Committee (SEAC)</w:t>
      </w:r>
    </w:p>
    <w:p w14:paraId="51720191" w14:textId="77777777" w:rsidR="004377DF" w:rsidRPr="004377DF" w:rsidRDefault="004377DF" w:rsidP="004377DF">
      <w:pPr>
        <w:spacing w:after="240"/>
        <w:rPr>
          <w:rFonts w:ascii="Arial" w:hAnsi="Arial" w:cs="Arial"/>
          <w:szCs w:val="24"/>
          <w:lang w:val="en-US"/>
        </w:rPr>
      </w:pPr>
      <w:r w:rsidRPr="004377DF">
        <w:rPr>
          <w:rFonts w:ascii="Arial" w:hAnsi="Arial" w:cs="Arial"/>
          <w:szCs w:val="24"/>
          <w:lang w:val="en-US"/>
        </w:rPr>
        <w:t>A committee of a school board that provides important advice on special education. A SEAC</w:t>
      </w:r>
      <w:r>
        <w:rPr>
          <w:rFonts w:ascii="Arial" w:hAnsi="Arial" w:cs="Arial"/>
          <w:szCs w:val="24"/>
          <w:lang w:val="en-US"/>
        </w:rPr>
        <w:t xml:space="preserve"> </w:t>
      </w:r>
      <w:r w:rsidRPr="004377DF">
        <w:rPr>
          <w:rFonts w:ascii="Arial" w:hAnsi="Arial" w:cs="Arial"/>
          <w:color w:val="000000"/>
          <w:szCs w:val="24"/>
          <w:lang w:val="en-US"/>
        </w:rPr>
        <w:t>may make recommendations to the board on any matter affecting the establishment, development, and delivery of special education programs and services for exceptional students in a board. Each school board in Ontario must establish a SEAC.</w:t>
      </w:r>
    </w:p>
    <w:p w14:paraId="1DB306A6" w14:textId="77777777" w:rsidR="004377DF" w:rsidRPr="004377DF" w:rsidRDefault="004377DF" w:rsidP="004377DF">
      <w:pPr>
        <w:rPr>
          <w:rFonts w:ascii="Arial" w:hAnsi="Arial" w:cs="Arial"/>
          <w:b/>
          <w:bCs/>
          <w:noProof/>
          <w:color w:val="000000"/>
          <w:szCs w:val="24"/>
          <w:lang w:val="en-CA"/>
        </w:rPr>
      </w:pPr>
      <w:r w:rsidRPr="004377DF">
        <w:rPr>
          <w:rFonts w:ascii="Arial" w:hAnsi="Arial" w:cs="Arial"/>
          <w:b/>
          <w:bCs/>
          <w:noProof/>
          <w:color w:val="000000"/>
          <w:szCs w:val="24"/>
          <w:lang w:val="en-CA"/>
        </w:rPr>
        <w:t>Special Equipment Amount (SEA)</w:t>
      </w:r>
    </w:p>
    <w:p w14:paraId="7812C227" w14:textId="77777777" w:rsidR="004377DF" w:rsidRPr="004377DF" w:rsidRDefault="004377DF" w:rsidP="00A061D5">
      <w:pPr>
        <w:spacing w:after="240"/>
        <w:rPr>
          <w:rFonts w:ascii="Arial" w:hAnsi="Arial" w:cs="Arial"/>
          <w:noProof/>
          <w:color w:val="000000"/>
          <w:szCs w:val="24"/>
          <w:lang w:val="en-CA"/>
        </w:rPr>
      </w:pPr>
      <w:r w:rsidRPr="004377DF">
        <w:rPr>
          <w:rFonts w:ascii="Arial" w:hAnsi="Arial" w:cs="Arial"/>
          <w:noProof/>
          <w:color w:val="000000"/>
          <w:szCs w:val="24"/>
          <w:lang w:val="en-CA"/>
        </w:rPr>
        <w:t>A grant provided by the Ministry of Education to address the need for specialized equipment (hardware, software, etc.) required by a student to facilitate access to the school and curriculum.</w:t>
      </w:r>
    </w:p>
    <w:p w14:paraId="02AF46AF" w14:textId="77777777" w:rsidR="004377DF" w:rsidRPr="004377DF" w:rsidRDefault="004377DF" w:rsidP="004377DF">
      <w:pPr>
        <w:rPr>
          <w:rFonts w:ascii="Arial" w:hAnsi="Arial" w:cs="Arial"/>
          <w:b/>
          <w:bCs/>
          <w:noProof/>
          <w:color w:val="000000"/>
          <w:szCs w:val="24"/>
          <w:lang w:val="en-CA"/>
        </w:rPr>
      </w:pPr>
      <w:r w:rsidRPr="004377DF">
        <w:rPr>
          <w:rFonts w:ascii="Arial" w:hAnsi="Arial" w:cs="Arial"/>
          <w:b/>
          <w:noProof/>
          <w:color w:val="000000"/>
          <w:szCs w:val="24"/>
          <w:lang w:val="en-CA"/>
        </w:rPr>
        <w:t>Special Education Per Pupil Amount</w:t>
      </w:r>
      <w:r w:rsidRPr="004377DF">
        <w:rPr>
          <w:rFonts w:ascii="Arial" w:hAnsi="Arial" w:cs="Arial"/>
          <w:b/>
          <w:bCs/>
          <w:noProof/>
          <w:color w:val="000000"/>
          <w:szCs w:val="24"/>
          <w:lang w:val="en-CA"/>
        </w:rPr>
        <w:t xml:space="preserve"> (SEPPA</w:t>
      </w:r>
      <w:r w:rsidRPr="004377DF">
        <w:rPr>
          <w:rFonts w:ascii="Arial" w:hAnsi="Arial" w:cs="Arial"/>
          <w:b/>
          <w:noProof/>
          <w:color w:val="000000"/>
          <w:szCs w:val="24"/>
          <w:lang w:val="en-CA"/>
        </w:rPr>
        <w:t>)</w:t>
      </w:r>
    </w:p>
    <w:p w14:paraId="19376C70" w14:textId="77777777" w:rsidR="004377DF" w:rsidRPr="004377DF" w:rsidRDefault="004377DF" w:rsidP="004377DF">
      <w:pPr>
        <w:spacing w:after="240"/>
        <w:rPr>
          <w:rFonts w:ascii="Arial" w:hAnsi="Arial" w:cs="Arial"/>
          <w:noProof/>
          <w:color w:val="000000"/>
          <w:szCs w:val="24"/>
          <w:lang w:val="en-CA"/>
        </w:rPr>
      </w:pPr>
      <w:r w:rsidRPr="004377DF">
        <w:rPr>
          <w:rFonts w:ascii="Arial" w:hAnsi="Arial" w:cs="Arial"/>
          <w:noProof/>
          <w:color w:val="000000"/>
          <w:szCs w:val="24"/>
          <w:lang w:val="en-CA"/>
        </w:rPr>
        <w:t>A funding allocation based on the entire student population of the Board to support special education.</w:t>
      </w:r>
      <w:bookmarkStart w:id="26" w:name="_Toc456792874"/>
      <w:bookmarkStart w:id="27" w:name="_Toc469579343"/>
      <w:bookmarkStart w:id="28" w:name="_Toc469994227"/>
    </w:p>
    <w:p w14:paraId="7E47B564" w14:textId="77777777" w:rsidR="004377DF" w:rsidRPr="004377DF" w:rsidRDefault="004377DF" w:rsidP="004377DF">
      <w:pPr>
        <w:rPr>
          <w:rFonts w:ascii="Arial" w:hAnsi="Arial" w:cs="Arial"/>
          <w:noProof/>
          <w:color w:val="000000"/>
          <w:szCs w:val="24"/>
          <w:lang w:val="en-CA"/>
        </w:rPr>
      </w:pPr>
      <w:r w:rsidRPr="004377DF">
        <w:rPr>
          <w:rFonts w:ascii="Arial" w:hAnsi="Arial" w:cs="Arial"/>
          <w:b/>
          <w:bCs/>
          <w:noProof/>
          <w:color w:val="000000"/>
          <w:szCs w:val="24"/>
          <w:lang w:val="en-CA"/>
        </w:rPr>
        <w:t>Special Education Resource Teacher (SERT)</w:t>
      </w:r>
      <w:bookmarkEnd w:id="26"/>
      <w:bookmarkEnd w:id="27"/>
      <w:bookmarkEnd w:id="28"/>
    </w:p>
    <w:p w14:paraId="2006B0B8" w14:textId="77777777" w:rsidR="004377DF" w:rsidRPr="004377DF" w:rsidRDefault="004377DF" w:rsidP="004377DF">
      <w:pPr>
        <w:autoSpaceDE w:val="0"/>
        <w:autoSpaceDN w:val="0"/>
        <w:adjustRightInd w:val="0"/>
        <w:spacing w:after="240"/>
        <w:rPr>
          <w:rFonts w:ascii="Arial" w:hAnsi="Arial" w:cs="Arial"/>
          <w:noProof/>
          <w:szCs w:val="24"/>
          <w:lang w:val="en-CA"/>
        </w:rPr>
      </w:pPr>
      <w:r w:rsidRPr="004377DF">
        <w:rPr>
          <w:rFonts w:ascii="Arial" w:hAnsi="Arial" w:cs="Arial"/>
          <w:noProof/>
          <w:color w:val="000000"/>
          <w:szCs w:val="24"/>
          <w:lang w:val="en-CA"/>
        </w:rPr>
        <w:t>A Teacher with Special Education Additional Qualifications (minimum Part 1,</w:t>
      </w:r>
      <w:r w:rsidRPr="004377DF">
        <w:rPr>
          <w:rFonts w:ascii="Arial" w:hAnsi="Arial" w:cs="Arial"/>
          <w:noProof/>
          <w:szCs w:val="24"/>
          <w:lang w:val="en-CA"/>
        </w:rPr>
        <w:t xml:space="preserve"> see </w:t>
      </w:r>
      <w:hyperlink w:anchor="_Standard_12:_Special" w:history="1">
        <w:r w:rsidRPr="004377DF">
          <w:rPr>
            <w:rFonts w:ascii="Arial" w:hAnsi="Arial" w:cs="Arial"/>
            <w:noProof/>
            <w:color w:val="0000FF"/>
            <w:szCs w:val="24"/>
            <w:u w:val="single"/>
            <w:lang w:val="en-CA"/>
          </w:rPr>
          <w:t>Standard 12: Special Education Staff</w:t>
        </w:r>
      </w:hyperlink>
      <w:r w:rsidRPr="004377DF">
        <w:rPr>
          <w:rFonts w:ascii="Arial" w:hAnsi="Arial" w:cs="Arial"/>
          <w:noProof/>
          <w:szCs w:val="24"/>
          <w:lang w:val="en-CA"/>
        </w:rPr>
        <w:t>) assigned to support students in regular classroom placements.</w:t>
      </w:r>
    </w:p>
    <w:p w14:paraId="3BB65232" w14:textId="77777777" w:rsidR="004377DF" w:rsidRPr="004377DF" w:rsidRDefault="004377DF" w:rsidP="004377DF">
      <w:pPr>
        <w:rPr>
          <w:rFonts w:ascii="Arial" w:hAnsi="Arial" w:cs="Arial"/>
          <w:noProof/>
          <w:color w:val="000000"/>
          <w:szCs w:val="24"/>
          <w:lang w:val="en-CA"/>
        </w:rPr>
      </w:pPr>
      <w:r w:rsidRPr="004377DF">
        <w:rPr>
          <w:rFonts w:ascii="Arial" w:hAnsi="Arial" w:cs="Arial"/>
          <w:b/>
          <w:noProof/>
          <w:color w:val="000000"/>
          <w:szCs w:val="24"/>
          <w:lang w:val="en-CA"/>
        </w:rPr>
        <w:t>Special Education Program</w:t>
      </w:r>
    </w:p>
    <w:p w14:paraId="5C7C095A" w14:textId="77777777" w:rsidR="004377DF" w:rsidRPr="004377DF" w:rsidRDefault="004377DF" w:rsidP="004377DF">
      <w:pPr>
        <w:spacing w:after="240"/>
        <w:jc w:val="both"/>
        <w:rPr>
          <w:rFonts w:ascii="Arial" w:hAnsi="Arial" w:cs="Arial"/>
          <w:szCs w:val="24"/>
          <w:lang w:val="en-US"/>
        </w:rPr>
      </w:pPr>
      <w:r w:rsidRPr="004377DF">
        <w:rPr>
          <w:rFonts w:ascii="Arial" w:hAnsi="Arial" w:cs="Arial"/>
          <w:color w:val="000000"/>
          <w:szCs w:val="24"/>
          <w:lang w:val="en-US"/>
        </w:rPr>
        <w:t>As defined in the Education Act, “an educational program [for an exceptional pupil] that is based on and modified by the results of continuous assessment and evaluation and that</w:t>
      </w:r>
      <w:r>
        <w:rPr>
          <w:rFonts w:ascii="Arial" w:hAnsi="Arial" w:cs="Arial"/>
          <w:color w:val="000000"/>
          <w:szCs w:val="24"/>
          <w:lang w:val="en-US"/>
        </w:rPr>
        <w:t xml:space="preserve"> </w:t>
      </w:r>
      <w:r w:rsidRPr="004377DF">
        <w:rPr>
          <w:rFonts w:ascii="Arial" w:hAnsi="Arial" w:cs="Arial"/>
          <w:color w:val="000000"/>
          <w:szCs w:val="24"/>
          <w:lang w:val="en-US"/>
        </w:rPr>
        <w:t>includes a plan [the IEP] containing specific objectives and an outline of educational services that meet the needs of the exceptional pupil”.</w:t>
      </w:r>
    </w:p>
    <w:p w14:paraId="1D7F9C96" w14:textId="77777777" w:rsidR="004377DF" w:rsidRPr="004377DF" w:rsidRDefault="004377DF" w:rsidP="004377DF">
      <w:pPr>
        <w:rPr>
          <w:rFonts w:ascii="Arial" w:hAnsi="Arial" w:cs="Arial"/>
          <w:noProof/>
          <w:color w:val="000000"/>
          <w:szCs w:val="24"/>
          <w:lang w:val="en-CA"/>
        </w:rPr>
      </w:pPr>
      <w:r w:rsidRPr="004377DF">
        <w:rPr>
          <w:rFonts w:ascii="Arial" w:hAnsi="Arial" w:cs="Arial"/>
          <w:b/>
          <w:noProof/>
          <w:color w:val="000000"/>
          <w:szCs w:val="24"/>
          <w:lang w:val="en-CA"/>
        </w:rPr>
        <w:t>Special Education Services</w:t>
      </w:r>
    </w:p>
    <w:p w14:paraId="43A6E6A2" w14:textId="77777777" w:rsidR="004377DF" w:rsidRPr="004377DF" w:rsidRDefault="004377DF" w:rsidP="004377DF">
      <w:pPr>
        <w:spacing w:after="240"/>
        <w:rPr>
          <w:rFonts w:ascii="Arial" w:hAnsi="Arial" w:cs="Arial"/>
          <w:noProof/>
          <w:color w:val="000000"/>
          <w:szCs w:val="24"/>
          <w:lang w:val="en-CA"/>
        </w:rPr>
      </w:pPr>
      <w:r w:rsidRPr="004377DF">
        <w:rPr>
          <w:rFonts w:ascii="Arial" w:hAnsi="Arial" w:cs="Arial"/>
          <w:color w:val="000000"/>
          <w:szCs w:val="24"/>
          <w:lang w:val="en-US"/>
        </w:rPr>
        <w:t>As defined in the Education Act, “facilities and resources, including support personnel and equipment, necessary for developing and implementing a special education program”.</w:t>
      </w:r>
    </w:p>
    <w:p w14:paraId="74EA9AE8" w14:textId="77777777" w:rsidR="004377DF" w:rsidRPr="004377DF" w:rsidRDefault="004377DF" w:rsidP="004377DF">
      <w:pPr>
        <w:rPr>
          <w:rFonts w:ascii="Arial" w:hAnsi="Arial" w:cs="Arial"/>
          <w:b/>
          <w:bCs/>
          <w:noProof/>
          <w:color w:val="000000"/>
          <w:szCs w:val="24"/>
          <w:lang w:val="en-CA"/>
        </w:rPr>
      </w:pPr>
      <w:r w:rsidRPr="004377DF">
        <w:rPr>
          <w:rFonts w:ascii="Arial" w:hAnsi="Arial" w:cs="Arial"/>
          <w:b/>
          <w:bCs/>
          <w:noProof/>
          <w:color w:val="000000"/>
          <w:szCs w:val="24"/>
          <w:lang w:val="en-CA"/>
        </w:rPr>
        <w:t>Special Incidence Portion (SIP)</w:t>
      </w:r>
    </w:p>
    <w:p w14:paraId="6745B01D" w14:textId="77777777" w:rsidR="004377DF" w:rsidRPr="004377DF" w:rsidRDefault="004377DF" w:rsidP="004377DF">
      <w:pPr>
        <w:spacing w:after="240"/>
        <w:rPr>
          <w:rFonts w:ascii="Arial" w:hAnsi="Arial" w:cs="Arial"/>
          <w:bCs/>
          <w:noProof/>
          <w:color w:val="000000"/>
          <w:szCs w:val="24"/>
          <w:lang w:val="en-CA"/>
        </w:rPr>
      </w:pPr>
      <w:r w:rsidRPr="004377DF">
        <w:rPr>
          <w:rFonts w:ascii="Arial" w:hAnsi="Arial" w:cs="Arial"/>
          <w:noProof/>
          <w:color w:val="000000"/>
          <w:szCs w:val="24"/>
          <w:lang w:val="en-CA"/>
        </w:rPr>
        <w:t>A grant provided by the Ministry of Education upon successful application by the Board to assist in the provision of staffing resources for students with extraordinary needs.</w:t>
      </w:r>
    </w:p>
    <w:p w14:paraId="77822FDC" w14:textId="77777777" w:rsidR="004377DF" w:rsidRPr="004377DF" w:rsidRDefault="004377DF" w:rsidP="004377DF">
      <w:pPr>
        <w:rPr>
          <w:rFonts w:ascii="Arial" w:hAnsi="Arial" w:cs="Arial"/>
          <w:b/>
          <w:noProof/>
          <w:color w:val="000000"/>
          <w:szCs w:val="24"/>
          <w:lang w:val="en-CA"/>
        </w:rPr>
      </w:pPr>
      <w:r w:rsidRPr="004377DF">
        <w:rPr>
          <w:rFonts w:ascii="Arial" w:hAnsi="Arial" w:cs="Arial"/>
          <w:b/>
          <w:noProof/>
          <w:color w:val="000000"/>
          <w:szCs w:val="24"/>
          <w:lang w:val="en-CA"/>
        </w:rPr>
        <w:t>Speech and Language pathologist (SLP)</w:t>
      </w:r>
    </w:p>
    <w:p w14:paraId="5872F744" w14:textId="77777777" w:rsidR="004377DF" w:rsidRPr="004377DF" w:rsidRDefault="004377DF" w:rsidP="004377DF">
      <w:pPr>
        <w:rPr>
          <w:rFonts w:ascii="Arial" w:hAnsi="Arial" w:cs="Arial"/>
          <w:b/>
          <w:noProof/>
          <w:color w:val="000000"/>
          <w:szCs w:val="24"/>
          <w:lang w:val="en-CA"/>
        </w:rPr>
      </w:pPr>
      <w:r w:rsidRPr="004377DF">
        <w:rPr>
          <w:rFonts w:ascii="Arial" w:hAnsi="Arial" w:cs="Arial"/>
          <w:bCs/>
          <w:noProof/>
          <w:color w:val="000000"/>
          <w:szCs w:val="24"/>
          <w:lang w:val="en-CA"/>
        </w:rPr>
        <w:t xml:space="preserve">Speech-Language Pathologist </w:t>
      </w:r>
      <w:r w:rsidRPr="004377DF">
        <w:rPr>
          <w:rFonts w:ascii="Arial" w:hAnsi="Arial" w:cs="Arial"/>
          <w:noProof/>
          <w:szCs w:val="24"/>
          <w:lang w:val="en-CA"/>
        </w:rPr>
        <w:t xml:space="preserve">(see </w:t>
      </w:r>
      <w:hyperlink w:anchor="_Standard_12:_Special" w:history="1">
        <w:r w:rsidRPr="004377DF">
          <w:rPr>
            <w:rFonts w:ascii="Arial" w:hAnsi="Arial" w:cs="Arial"/>
            <w:noProof/>
            <w:color w:val="0000FF"/>
            <w:szCs w:val="24"/>
            <w:u w:val="single"/>
            <w:lang w:val="en-CA"/>
          </w:rPr>
          <w:t>Standard 12: Special Education Staff</w:t>
        </w:r>
      </w:hyperlink>
      <w:r w:rsidRPr="004377DF">
        <w:rPr>
          <w:rFonts w:ascii="Arial" w:hAnsi="Arial" w:cs="Arial"/>
          <w:noProof/>
          <w:szCs w:val="24"/>
          <w:lang w:val="en-CA"/>
        </w:rPr>
        <w:t>)</w:t>
      </w:r>
    </w:p>
    <w:p w14:paraId="4D84DEB8" w14:textId="77777777" w:rsidR="004377DF" w:rsidRPr="004377DF" w:rsidRDefault="004377DF" w:rsidP="004377DF">
      <w:pPr>
        <w:rPr>
          <w:rFonts w:ascii="Arial" w:hAnsi="Arial" w:cs="Arial"/>
          <w:noProof/>
          <w:szCs w:val="24"/>
          <w:lang w:val="en-CA"/>
        </w:rPr>
      </w:pPr>
      <w:r w:rsidRPr="004377DF">
        <w:rPr>
          <w:rFonts w:ascii="Arial" w:hAnsi="Arial" w:cs="Arial"/>
          <w:noProof/>
          <w:szCs w:val="24"/>
          <w:lang w:val="en-CA"/>
        </w:rPr>
        <w:br w:type="page"/>
      </w:r>
    </w:p>
    <w:p w14:paraId="7D610BB6" w14:textId="77777777" w:rsidR="004377DF" w:rsidRPr="004377DF" w:rsidRDefault="004377DF" w:rsidP="004377DF">
      <w:pPr>
        <w:keepNext/>
        <w:pBdr>
          <w:bottom w:val="single" w:sz="12" w:space="1" w:color="AEAAAA"/>
        </w:pBdr>
        <w:spacing w:after="240"/>
        <w:outlineLvl w:val="0"/>
        <w:rPr>
          <w:rFonts w:ascii="Arial" w:hAnsi="Arial" w:cs="Arial"/>
          <w:b/>
          <w:szCs w:val="24"/>
        </w:rPr>
      </w:pPr>
      <w:bookmarkStart w:id="29" w:name="_Toc469994228"/>
      <w:r w:rsidRPr="004377DF">
        <w:rPr>
          <w:rFonts w:ascii="Arial" w:hAnsi="Arial" w:cs="Arial"/>
          <w:b/>
          <w:szCs w:val="24"/>
        </w:rPr>
        <w:lastRenderedPageBreak/>
        <w:t>Introduction</w:t>
      </w:r>
      <w:bookmarkEnd w:id="29"/>
    </w:p>
    <w:p w14:paraId="0F0B4147" w14:textId="77777777" w:rsidR="004377DF" w:rsidRPr="004377DF" w:rsidRDefault="004377DF" w:rsidP="004377DF">
      <w:pPr>
        <w:autoSpaceDE w:val="0"/>
        <w:autoSpaceDN w:val="0"/>
        <w:adjustRightInd w:val="0"/>
        <w:spacing w:after="240"/>
        <w:jc w:val="both"/>
        <w:rPr>
          <w:rFonts w:ascii="Arial" w:hAnsi="Arial" w:cs="Arial"/>
          <w:bCs/>
          <w:noProof/>
          <w:color w:val="000000"/>
          <w:szCs w:val="24"/>
          <w:lang w:val="en-CA"/>
        </w:rPr>
      </w:pPr>
      <w:r w:rsidRPr="004377DF">
        <w:rPr>
          <w:rFonts w:ascii="Arial" w:hAnsi="Arial" w:cs="Arial"/>
          <w:bCs/>
          <w:noProof/>
          <w:color w:val="000000"/>
          <w:szCs w:val="24"/>
          <w:lang w:val="en-CA"/>
        </w:rPr>
        <w:t>The Special Education Plan 2018-2019 describes the programs and services offered by the Halton District School Board to support students with special needs.</w:t>
      </w:r>
    </w:p>
    <w:p w14:paraId="3DD3F385" w14:textId="77777777" w:rsidR="004377DF" w:rsidRPr="004377DF" w:rsidRDefault="004377DF" w:rsidP="004377DF">
      <w:pPr>
        <w:autoSpaceDE w:val="0"/>
        <w:autoSpaceDN w:val="0"/>
        <w:adjustRightInd w:val="0"/>
        <w:spacing w:after="240"/>
        <w:jc w:val="both"/>
        <w:rPr>
          <w:rFonts w:ascii="Arial" w:hAnsi="Arial" w:cs="Arial"/>
          <w:bCs/>
          <w:noProof/>
          <w:color w:val="000000"/>
          <w:szCs w:val="24"/>
          <w:lang w:val="en-CA"/>
        </w:rPr>
      </w:pPr>
      <w:r w:rsidRPr="004377DF">
        <w:rPr>
          <w:rFonts w:ascii="Arial" w:hAnsi="Arial" w:cs="Arial"/>
          <w:bCs/>
          <w:noProof/>
          <w:color w:val="000000"/>
          <w:szCs w:val="24"/>
          <w:lang w:val="en-CA"/>
        </w:rPr>
        <w:t>This plan is reviewed and revised annually or as needed to ensure it is up to date and reflective of the ongoing practice within our school board. A significant rewrite of the plan was undertaken during 2016-2017 to help make the document more user friendly and correct any errors, omissions or outdated content from the previous version of the plan. This plan will be made available in other formats upon request.</w:t>
      </w:r>
    </w:p>
    <w:p w14:paraId="07320E09" w14:textId="77777777" w:rsidR="004377DF" w:rsidRPr="004377DF" w:rsidRDefault="004377DF" w:rsidP="004377DF">
      <w:pPr>
        <w:autoSpaceDE w:val="0"/>
        <w:autoSpaceDN w:val="0"/>
        <w:adjustRightInd w:val="0"/>
        <w:spacing w:after="240"/>
        <w:jc w:val="both"/>
        <w:rPr>
          <w:rFonts w:ascii="Arial" w:hAnsi="Arial" w:cs="Arial"/>
          <w:noProof/>
          <w:color w:val="000000"/>
          <w:szCs w:val="24"/>
          <w:lang w:val="en-CA"/>
        </w:rPr>
      </w:pPr>
      <w:r w:rsidRPr="004377DF">
        <w:rPr>
          <w:rFonts w:ascii="Arial" w:hAnsi="Arial" w:cs="Arial"/>
          <w:noProof/>
          <w:color w:val="000000"/>
          <w:szCs w:val="24"/>
          <w:lang w:val="en-CA"/>
        </w:rPr>
        <w:t>Regulation 306 specifies the requirement of school boards to maintain, update and review annually their Special Education Plans. As of April 19, 2010, the Ministry of Education no longer requires boards to submit Special Education Plans annually. They instead require boards to maintain and update a Special Education Report (as outlined in Regulation 306) and submit a checklist of its contents to the Ministry of Education by the beginning of September each year together with an outline of programs and services that were not provided in the previous Plan and a description of the variance (</w:t>
      </w:r>
      <w:hyperlink w:anchor="AppendixQ" w:history="1">
        <w:r w:rsidRPr="004377DF">
          <w:rPr>
            <w:rFonts w:ascii="Arial" w:hAnsi="Arial" w:cs="Arial"/>
            <w:noProof/>
            <w:color w:val="0000FF"/>
            <w:szCs w:val="24"/>
            <w:u w:val="single"/>
            <w:lang w:val="en-CA"/>
          </w:rPr>
          <w:t>see appendix</w:t>
        </w:r>
      </w:hyperlink>
      <w:r w:rsidRPr="004377DF">
        <w:rPr>
          <w:rFonts w:ascii="Arial" w:hAnsi="Arial" w:cs="Arial"/>
          <w:noProof/>
          <w:color w:val="000000"/>
          <w:szCs w:val="24"/>
          <w:lang w:val="en-CA"/>
        </w:rPr>
        <w:t>). SEAC has recommended to maintain the name Special Education Plan. The plan is approved annually by the Halton District School Board. Each year the board will submit the required checklist to the Ministry of Education and post the plan in electronic format on the school board website.</w:t>
      </w:r>
    </w:p>
    <w:p w14:paraId="26512525" w14:textId="77777777" w:rsidR="004377DF" w:rsidRPr="004377DF" w:rsidRDefault="004377DF" w:rsidP="004377DF">
      <w:pPr>
        <w:autoSpaceDE w:val="0"/>
        <w:autoSpaceDN w:val="0"/>
        <w:adjustRightInd w:val="0"/>
        <w:spacing w:after="240"/>
        <w:jc w:val="both"/>
        <w:rPr>
          <w:rFonts w:ascii="Arial" w:hAnsi="Arial" w:cs="Arial"/>
          <w:noProof/>
          <w:color w:val="000000"/>
          <w:szCs w:val="24"/>
          <w:lang w:val="en-CA"/>
        </w:rPr>
      </w:pPr>
      <w:r w:rsidRPr="004377DF">
        <w:rPr>
          <w:rFonts w:ascii="Arial" w:hAnsi="Arial" w:cs="Arial"/>
          <w:noProof/>
          <w:color w:val="000000"/>
          <w:szCs w:val="24"/>
          <w:lang w:val="en-CA"/>
        </w:rPr>
        <w:t>The Halton District School Board approved this Plan on June , 2018.</w:t>
      </w:r>
    </w:p>
    <w:p w14:paraId="120AC6EC" w14:textId="77777777" w:rsidR="004377DF" w:rsidRPr="004377DF" w:rsidRDefault="004377DF" w:rsidP="004377DF">
      <w:pPr>
        <w:autoSpaceDE w:val="0"/>
        <w:autoSpaceDN w:val="0"/>
        <w:adjustRightInd w:val="0"/>
        <w:spacing w:after="240"/>
        <w:jc w:val="both"/>
        <w:rPr>
          <w:rFonts w:ascii="Arial" w:hAnsi="Arial" w:cs="Arial"/>
          <w:noProof/>
          <w:color w:val="000000"/>
          <w:szCs w:val="24"/>
          <w:lang w:val="en-CA"/>
        </w:rPr>
      </w:pPr>
      <w:r w:rsidRPr="004377DF">
        <w:rPr>
          <w:rFonts w:ascii="Arial" w:hAnsi="Arial" w:cs="Arial"/>
          <w:noProof/>
          <w:color w:val="000000"/>
          <w:szCs w:val="24"/>
          <w:lang w:val="en-CA"/>
        </w:rPr>
        <w:t>A Minority Report was submitted (</w:t>
      </w:r>
      <w:hyperlink w:anchor="MajorityReport" w:history="1">
        <w:r w:rsidRPr="004377DF">
          <w:rPr>
            <w:rFonts w:ascii="Arial" w:hAnsi="Arial" w:cs="Arial"/>
            <w:noProof/>
            <w:color w:val="0000FF"/>
            <w:szCs w:val="24"/>
            <w:u w:val="single"/>
            <w:lang w:val="en-CA"/>
          </w:rPr>
          <w:t>see Appendix</w:t>
        </w:r>
      </w:hyperlink>
      <w:r w:rsidRPr="004377DF">
        <w:rPr>
          <w:rFonts w:ascii="Arial" w:hAnsi="Arial" w:cs="Arial"/>
          <w:noProof/>
          <w:color w:val="000000"/>
          <w:szCs w:val="24"/>
          <w:lang w:val="en-CA"/>
        </w:rPr>
        <w:t xml:space="preserve">) and the corresponding response from the Chair of the Board is found in </w:t>
      </w:r>
      <w:r w:rsidRPr="004377DF">
        <w:rPr>
          <w:rFonts w:ascii="Arial" w:hAnsi="Arial" w:cs="Arial"/>
          <w:noProof/>
          <w:color w:val="000000"/>
          <w:szCs w:val="24"/>
          <w:highlight w:val="yellow"/>
          <w:lang w:val="en-CA"/>
        </w:rPr>
        <w:t>Appendix</w:t>
      </w:r>
      <w:r w:rsidRPr="004377DF">
        <w:rPr>
          <w:rFonts w:ascii="Arial" w:hAnsi="Arial" w:cs="Arial"/>
          <w:noProof/>
          <w:color w:val="000000"/>
          <w:szCs w:val="24"/>
          <w:lang w:val="en-CA"/>
        </w:rPr>
        <w:t xml:space="preserve"> . (this item is pending)</w:t>
      </w:r>
    </w:p>
    <w:p w14:paraId="427E1457" w14:textId="77777777" w:rsidR="004377DF" w:rsidRPr="004377DF" w:rsidRDefault="004377DF" w:rsidP="004377DF">
      <w:pPr>
        <w:autoSpaceDE w:val="0"/>
        <w:autoSpaceDN w:val="0"/>
        <w:adjustRightInd w:val="0"/>
        <w:spacing w:after="240"/>
        <w:jc w:val="both"/>
        <w:rPr>
          <w:rFonts w:ascii="Arial" w:hAnsi="Arial" w:cs="Arial"/>
          <w:noProof/>
          <w:color w:val="000000"/>
          <w:szCs w:val="24"/>
          <w:lang w:val="en-CA"/>
        </w:rPr>
      </w:pPr>
      <w:r w:rsidRPr="004377DF">
        <w:rPr>
          <w:rFonts w:ascii="Arial" w:hAnsi="Arial" w:cs="Arial"/>
          <w:noProof/>
          <w:color w:val="000000"/>
          <w:szCs w:val="24"/>
          <w:lang w:val="en-CA"/>
        </w:rPr>
        <w:t>In addition, school boards are required annually to develop “Board Improvement Plans for Student Achievement” (BIPSA) which are based on the board’s Multi-Year Plan as per Reg 306. These plans set goals in a variety of areas and list strategies for meeting these goals. It is the Ministry of Education’s and the board’s expectation that the resources, programs and services outlined in the Special Education Plan will support student achievement for students with special needs and be aligned with the contents of the BIPSA.</w:t>
      </w:r>
    </w:p>
    <w:sectPr w:rsidR="004377DF" w:rsidRPr="004377DF" w:rsidSect="00A061D5">
      <w:headerReference w:type="even" r:id="rId15"/>
      <w:headerReference w:type="default" r:id="rId16"/>
      <w:footerReference w:type="even" r:id="rId17"/>
      <w:footerReference w:type="default" r:id="rId18"/>
      <w:pgSz w:w="12240" w:h="15840"/>
      <w:pgMar w:top="1440" w:right="758"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AB25B" w14:textId="77777777" w:rsidR="00693DD2" w:rsidRDefault="00693DD2">
      <w:r>
        <w:separator/>
      </w:r>
    </w:p>
  </w:endnote>
  <w:endnote w:type="continuationSeparator" w:id="0">
    <w:p w14:paraId="0282D1B0" w14:textId="77777777" w:rsidR="00693DD2" w:rsidRDefault="0069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C58C6" w14:textId="77777777" w:rsidR="004377DF" w:rsidRDefault="004377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A67FF0" w14:textId="77777777" w:rsidR="004377DF" w:rsidRDefault="004377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BC75" w14:textId="77777777" w:rsidR="004377DF" w:rsidRDefault="004377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20050" w14:textId="77777777" w:rsidR="00693DD2" w:rsidRDefault="00693DD2">
      <w:r>
        <w:separator/>
      </w:r>
    </w:p>
  </w:footnote>
  <w:footnote w:type="continuationSeparator" w:id="0">
    <w:p w14:paraId="42B3FCF7" w14:textId="77777777" w:rsidR="00693DD2" w:rsidRDefault="00693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ACFD2" w14:textId="77777777" w:rsidR="004377DF" w:rsidRDefault="004377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364FC" w14:textId="77777777" w:rsidR="004377DF" w:rsidRDefault="004377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114B2" w14:textId="77777777" w:rsidR="004377DF" w:rsidRDefault="004377DF" w:rsidP="001C6955">
    <w:pPr>
      <w:pStyle w:val="Header"/>
      <w:jc w:val="right"/>
    </w:pPr>
    <w:r>
      <w:fldChar w:fldCharType="begin"/>
    </w:r>
    <w:r>
      <w:instrText xml:space="preserve"> PAGE   \* MERGEFORMAT </w:instrText>
    </w:r>
    <w:r>
      <w:fldChar w:fldCharType="separate"/>
    </w:r>
    <w:r w:rsidR="00D401F8">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DF"/>
    <w:rsid w:val="00083AB1"/>
    <w:rsid w:val="002D1B04"/>
    <w:rsid w:val="003252E4"/>
    <w:rsid w:val="004377DF"/>
    <w:rsid w:val="00494908"/>
    <w:rsid w:val="00521408"/>
    <w:rsid w:val="00693DD2"/>
    <w:rsid w:val="008608D0"/>
    <w:rsid w:val="00A061D5"/>
    <w:rsid w:val="00AD0B84"/>
    <w:rsid w:val="00D401F8"/>
    <w:rsid w:val="00D5052D"/>
    <w:rsid w:val="00E772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8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0A"/>
    <w:rPr>
      <w:sz w:val="24"/>
      <w:lang w:val="en-GB"/>
    </w:rPr>
  </w:style>
  <w:style w:type="paragraph" w:styleId="Heading1">
    <w:name w:val="heading 1"/>
    <w:basedOn w:val="Normal"/>
    <w:next w:val="Normal"/>
    <w:link w:val="Heading1Char"/>
    <w:qFormat/>
    <w:rsid w:val="00E7720A"/>
    <w:pPr>
      <w:keepNext/>
      <w:ind w:left="342" w:right="432"/>
      <w:jc w:val="both"/>
      <w:outlineLvl w:val="0"/>
    </w:pPr>
    <w:rPr>
      <w:b/>
      <w:sz w:val="22"/>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paragraph" w:styleId="Footer">
    <w:name w:val="footer"/>
    <w:basedOn w:val="Normal"/>
    <w:link w:val="FooterChar"/>
    <w:uiPriority w:val="99"/>
    <w:semiHidden/>
    <w:unhideWhenUsed/>
    <w:rsid w:val="004377DF"/>
    <w:pPr>
      <w:tabs>
        <w:tab w:val="center" w:pos="4680"/>
        <w:tab w:val="right" w:pos="9360"/>
      </w:tabs>
    </w:pPr>
  </w:style>
  <w:style w:type="character" w:customStyle="1" w:styleId="FooterChar">
    <w:name w:val="Footer Char"/>
    <w:basedOn w:val="DefaultParagraphFont"/>
    <w:link w:val="Footer"/>
    <w:uiPriority w:val="99"/>
    <w:semiHidden/>
    <w:rsid w:val="004377DF"/>
    <w:rPr>
      <w:sz w:val="24"/>
      <w:lang w:val="en-GB"/>
    </w:rPr>
  </w:style>
  <w:style w:type="paragraph" w:styleId="Header">
    <w:name w:val="header"/>
    <w:basedOn w:val="Normal"/>
    <w:link w:val="HeaderChar"/>
    <w:uiPriority w:val="99"/>
    <w:semiHidden/>
    <w:unhideWhenUsed/>
    <w:rsid w:val="004377DF"/>
    <w:pPr>
      <w:tabs>
        <w:tab w:val="center" w:pos="4680"/>
        <w:tab w:val="right" w:pos="9360"/>
      </w:tabs>
    </w:pPr>
  </w:style>
  <w:style w:type="character" w:customStyle="1" w:styleId="HeaderChar">
    <w:name w:val="Header Char"/>
    <w:basedOn w:val="DefaultParagraphFont"/>
    <w:link w:val="Header"/>
    <w:uiPriority w:val="99"/>
    <w:semiHidden/>
    <w:rsid w:val="004377DF"/>
    <w:rPr>
      <w:sz w:val="24"/>
      <w:lang w:val="en-GB"/>
    </w:rPr>
  </w:style>
  <w:style w:type="character" w:styleId="PageNumber">
    <w:name w:val="page number"/>
    <w:basedOn w:val="DefaultParagraphFont"/>
    <w:semiHidden/>
    <w:rsid w:val="00437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0A"/>
    <w:rPr>
      <w:sz w:val="24"/>
      <w:lang w:val="en-GB"/>
    </w:rPr>
  </w:style>
  <w:style w:type="paragraph" w:styleId="Heading1">
    <w:name w:val="heading 1"/>
    <w:basedOn w:val="Normal"/>
    <w:next w:val="Normal"/>
    <w:link w:val="Heading1Char"/>
    <w:qFormat/>
    <w:rsid w:val="00E7720A"/>
    <w:pPr>
      <w:keepNext/>
      <w:ind w:left="342" w:right="432"/>
      <w:jc w:val="both"/>
      <w:outlineLvl w:val="0"/>
    </w:pPr>
    <w:rPr>
      <w:b/>
      <w:sz w:val="22"/>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paragraph" w:styleId="Footer">
    <w:name w:val="footer"/>
    <w:basedOn w:val="Normal"/>
    <w:link w:val="FooterChar"/>
    <w:uiPriority w:val="99"/>
    <w:semiHidden/>
    <w:unhideWhenUsed/>
    <w:rsid w:val="004377DF"/>
    <w:pPr>
      <w:tabs>
        <w:tab w:val="center" w:pos="4680"/>
        <w:tab w:val="right" w:pos="9360"/>
      </w:tabs>
    </w:pPr>
  </w:style>
  <w:style w:type="character" w:customStyle="1" w:styleId="FooterChar">
    <w:name w:val="Footer Char"/>
    <w:basedOn w:val="DefaultParagraphFont"/>
    <w:link w:val="Footer"/>
    <w:uiPriority w:val="99"/>
    <w:semiHidden/>
    <w:rsid w:val="004377DF"/>
    <w:rPr>
      <w:sz w:val="24"/>
      <w:lang w:val="en-GB"/>
    </w:rPr>
  </w:style>
  <w:style w:type="paragraph" w:styleId="Header">
    <w:name w:val="header"/>
    <w:basedOn w:val="Normal"/>
    <w:link w:val="HeaderChar"/>
    <w:uiPriority w:val="99"/>
    <w:semiHidden/>
    <w:unhideWhenUsed/>
    <w:rsid w:val="004377DF"/>
    <w:pPr>
      <w:tabs>
        <w:tab w:val="center" w:pos="4680"/>
        <w:tab w:val="right" w:pos="9360"/>
      </w:tabs>
    </w:pPr>
  </w:style>
  <w:style w:type="character" w:customStyle="1" w:styleId="HeaderChar">
    <w:name w:val="Header Char"/>
    <w:basedOn w:val="DefaultParagraphFont"/>
    <w:link w:val="Header"/>
    <w:uiPriority w:val="99"/>
    <w:semiHidden/>
    <w:rsid w:val="004377DF"/>
    <w:rPr>
      <w:sz w:val="24"/>
      <w:lang w:val="en-GB"/>
    </w:rPr>
  </w:style>
  <w:style w:type="character" w:styleId="PageNumber">
    <w:name w:val="page number"/>
    <w:basedOn w:val="DefaultParagraphFont"/>
    <w:semiHidden/>
    <w:rsid w:val="00437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Kay">
      <a:dk1>
        <a:sysClr val="windowText" lastClr="000000"/>
      </a:dk1>
      <a:lt1>
        <a:srgbClr val="000000"/>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4D648109E74A43844DB7A599A4FD58" ma:contentTypeVersion="2" ma:contentTypeDescription="Create a new document." ma:contentTypeScope="" ma:versionID="2d9232ac0cfd1c59f40463aff74fff93">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C5E6A-9ED2-4D9C-BA10-D0EB257CDA0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AB44C7A-4F0C-42D6-BAD7-FE5FE0D82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46685c-a291-4a55-a310-2e229e918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59F75-F56E-42EC-9568-608D599008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17939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HDSB</dc:creator>
  <cp:lastModifiedBy>Leilei Pan</cp:lastModifiedBy>
  <cp:revision>7</cp:revision>
  <dcterms:created xsi:type="dcterms:W3CDTF">2018-08-27T13:05:00Z</dcterms:created>
  <dcterms:modified xsi:type="dcterms:W3CDTF">2018-09-19T19:44:00Z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0x010100564D648109E74A43844DB7A599A4FD58</vt:lpwstr>
  </property>
</Properties>
</file>