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8527" w14:textId="77777777" w:rsidR="00FA2407" w:rsidRPr="00FA2407" w:rsidRDefault="00FA2407" w:rsidP="00FA2407">
      <w:pPr>
        <w:keepNext/>
        <w:pBdr>
          <w:bottom w:val="single" w:sz="12" w:space="1" w:color="AEAAAA"/>
        </w:pBdr>
        <w:spacing w:after="240"/>
        <w:outlineLvl w:val="0"/>
        <w:rPr>
          <w:rFonts w:ascii="Arial" w:hAnsi="Arial" w:cs="Arial"/>
          <w:b/>
        </w:rPr>
      </w:pPr>
      <w:bookmarkStart w:id="0" w:name="_Toc469994237"/>
      <w:bookmarkStart w:id="1" w:name="_GoBack"/>
      <w:bookmarkEnd w:id="1"/>
      <w:r w:rsidRPr="00FA2407">
        <w:rPr>
          <w:rFonts w:ascii="Arial" w:hAnsi="Arial" w:cs="Arial"/>
          <w:b/>
        </w:rPr>
        <w:t>Standard 4: Early Identification Procedures and Intervention Strategies</w:t>
      </w:r>
      <w:bookmarkEnd w:id="0"/>
    </w:p>
    <w:p w14:paraId="02D5DB4D" w14:textId="77777777" w:rsidR="00FA2407" w:rsidRPr="00FA2407" w:rsidRDefault="00FA2407" w:rsidP="00FA2407">
      <w:pPr>
        <w:keepNext/>
        <w:outlineLvl w:val="1"/>
        <w:rPr>
          <w:rFonts w:ascii="Arial" w:hAnsi="Arial" w:cs="Arial"/>
          <w:noProof/>
        </w:rPr>
      </w:pPr>
      <w:r w:rsidRPr="00FA2407">
        <w:rPr>
          <w:rFonts w:ascii="Arial" w:hAnsi="Arial" w:cs="Arial"/>
          <w:b/>
          <w:noProof/>
        </w:rPr>
        <w:t>Guiding Principle</w:t>
      </w:r>
    </w:p>
    <w:p w14:paraId="614AB9F0" w14:textId="77777777" w:rsidR="00FA2407" w:rsidRPr="00FA2407" w:rsidRDefault="00FA2407" w:rsidP="00FA2407">
      <w:pPr>
        <w:numPr>
          <w:ilvl w:val="12"/>
          <w:numId w:val="0"/>
        </w:numPr>
        <w:spacing w:after="240"/>
        <w:rPr>
          <w:rFonts w:ascii="Arial" w:hAnsi="Arial" w:cs="Arial"/>
          <w:noProof/>
          <w:szCs w:val="24"/>
          <w:lang w:val="en-CA"/>
        </w:rPr>
      </w:pPr>
      <w:r w:rsidRPr="00FA2407">
        <w:rPr>
          <w:rFonts w:ascii="Arial" w:hAnsi="Arial" w:cs="Arial"/>
          <w:noProof/>
          <w:szCs w:val="24"/>
          <w:lang w:val="en-CA"/>
        </w:rPr>
        <w:t xml:space="preserve">The Halton District School Board believes that early identification and intervention to address special needs is essential to student success. The board uses a range of effective practices to accomplish this starting from the time a student is registered to attend a school in the Halton District School Board. </w:t>
      </w:r>
    </w:p>
    <w:p w14:paraId="0ACC2966" w14:textId="77777777" w:rsidR="00FA2407" w:rsidRPr="00FA2407" w:rsidRDefault="00FA2407" w:rsidP="00FA2407">
      <w:pPr>
        <w:numPr>
          <w:ilvl w:val="12"/>
          <w:numId w:val="0"/>
        </w:numPr>
        <w:spacing w:after="240"/>
        <w:rPr>
          <w:rFonts w:ascii="Arial" w:hAnsi="Arial" w:cs="Arial"/>
          <w:noProof/>
          <w:szCs w:val="24"/>
          <w:lang w:val="en-CA"/>
        </w:rPr>
      </w:pPr>
      <w:r w:rsidRPr="00FA2407">
        <w:rPr>
          <w:rFonts w:ascii="Arial" w:hAnsi="Arial" w:cs="Arial"/>
          <w:bCs/>
          <w:noProof/>
          <w:color w:val="000000"/>
          <w:szCs w:val="24"/>
          <w:lang w:val="en-CA"/>
        </w:rPr>
        <w:t>These procedures are a part of a continuous assessment and program planning process which should be initiated when a child is first enrolled in school or no later than the beginning of a program of studies immediately following kindergarten and should continue throughout a child’s school life (</w:t>
      </w:r>
      <w:hyperlink r:id="rId8" w:anchor="search=Policy%2FProgram%20Memorandum%20No%2E%2011" w:history="1">
        <w:r w:rsidRPr="00FA2407">
          <w:rPr>
            <w:rFonts w:ascii="Tahoma" w:hAnsi="Tahoma"/>
            <w:color w:val="0000FF"/>
            <w:sz w:val="22"/>
            <w:szCs w:val="24"/>
            <w:u w:val="single"/>
            <w:lang w:val="en-CA"/>
          </w:rPr>
          <w:t>PPM 11 - Policy/Program Memorandum No. 11</w:t>
        </w:r>
      </w:hyperlink>
      <w:r w:rsidRPr="00FA2407">
        <w:rPr>
          <w:rFonts w:ascii="Arial" w:hAnsi="Arial" w:cs="Arial"/>
          <w:bCs/>
          <w:noProof/>
          <w:color w:val="000000"/>
          <w:szCs w:val="24"/>
          <w:lang w:val="en-CA"/>
        </w:rPr>
        <w:t>).</w:t>
      </w:r>
    </w:p>
    <w:p w14:paraId="555CE62D" w14:textId="77777777" w:rsidR="00FA2407" w:rsidRPr="00FA2407" w:rsidRDefault="00FA2407" w:rsidP="00FA2407">
      <w:pPr>
        <w:keepNext/>
        <w:outlineLvl w:val="1"/>
        <w:rPr>
          <w:rFonts w:ascii="Arial" w:hAnsi="Arial" w:cs="Arial"/>
          <w:noProof/>
        </w:rPr>
      </w:pPr>
      <w:r w:rsidRPr="00FA2407">
        <w:rPr>
          <w:rFonts w:ascii="Arial" w:hAnsi="Arial" w:cs="Arial"/>
          <w:b/>
          <w:noProof/>
        </w:rPr>
        <w:t>Student Registration Process – Kindergarten</w:t>
      </w:r>
    </w:p>
    <w:p w14:paraId="67F7280F" w14:textId="77777777" w:rsidR="00FA2407" w:rsidRPr="00FA2407" w:rsidRDefault="00FA2407" w:rsidP="00FA2407">
      <w:pPr>
        <w:spacing w:after="240"/>
        <w:rPr>
          <w:rFonts w:ascii="Arial" w:hAnsi="Arial" w:cs="Arial"/>
          <w:noProof/>
          <w:color w:val="000000"/>
          <w:szCs w:val="24"/>
          <w:lang w:val="en-CA"/>
        </w:rPr>
      </w:pPr>
      <w:r w:rsidRPr="00FA2407">
        <w:rPr>
          <w:rFonts w:ascii="Arial" w:hAnsi="Arial" w:cs="Arial"/>
          <w:noProof/>
          <w:color w:val="000000"/>
          <w:szCs w:val="24"/>
          <w:lang w:val="en-CA"/>
        </w:rPr>
        <w:t xml:space="preserve">As part of the registration process for entry to kindergarten programs, parents/guardians are asked to </w:t>
      </w:r>
      <w:r w:rsidRPr="00FA2407">
        <w:rPr>
          <w:rFonts w:ascii="Arial" w:hAnsi="Arial" w:cs="Arial"/>
          <w:color w:val="000000"/>
          <w:szCs w:val="24"/>
          <w:lang w:val="en-US" w:eastAsia="en-CA"/>
        </w:rPr>
        <w:t>complete a Kindergarten Parent</w:t>
      </w:r>
      <w:r w:rsidRPr="00FA2407">
        <w:rPr>
          <w:rFonts w:ascii="Arial" w:hAnsi="Arial" w:cs="Arial"/>
          <w:color w:val="FF0000"/>
          <w:szCs w:val="24"/>
          <w:lang w:val="en-US" w:eastAsia="en-CA"/>
        </w:rPr>
        <w:t xml:space="preserve"> </w:t>
      </w:r>
      <w:r w:rsidRPr="00FA2407">
        <w:rPr>
          <w:rFonts w:ascii="Arial" w:hAnsi="Arial" w:cs="Arial"/>
          <w:szCs w:val="24"/>
          <w:lang w:val="en-US" w:eastAsia="en-CA"/>
        </w:rPr>
        <w:t>Questionnaire.</w:t>
      </w:r>
      <w:r w:rsidRPr="00FA2407">
        <w:rPr>
          <w:rFonts w:ascii="Arial" w:hAnsi="Arial" w:cs="Arial"/>
          <w:color w:val="000000"/>
          <w:szCs w:val="24"/>
          <w:lang w:val="en-US" w:eastAsia="en-CA"/>
        </w:rPr>
        <w:t xml:space="preserve">  This will provide an opportunity to</w:t>
      </w:r>
      <w:r w:rsidRPr="00FA2407">
        <w:rPr>
          <w:rFonts w:ascii="Arial" w:hAnsi="Arial" w:cs="Arial"/>
          <w:noProof/>
          <w:color w:val="000000"/>
          <w:szCs w:val="24"/>
          <w:lang w:val="en-CA"/>
        </w:rPr>
        <w:t xml:space="preserve"> describe their child’s special learning needs. Information provided by parents/guardians is useful in initiating a number of actions to facilitate the entry of children with special needs into the school system. </w:t>
      </w:r>
    </w:p>
    <w:p w14:paraId="0FC8ADE1" w14:textId="77777777" w:rsidR="00FA2407" w:rsidRPr="00FA2407" w:rsidRDefault="00FA2407" w:rsidP="00FA2407">
      <w:pPr>
        <w:spacing w:after="240"/>
        <w:rPr>
          <w:rFonts w:ascii="Arial" w:hAnsi="Arial" w:cs="Arial"/>
          <w:noProof/>
          <w:color w:val="000000"/>
          <w:szCs w:val="24"/>
          <w:lang w:val="en-CA"/>
        </w:rPr>
      </w:pPr>
      <w:r w:rsidRPr="00FA2407">
        <w:rPr>
          <w:rFonts w:ascii="Arial" w:hAnsi="Arial" w:cs="Arial"/>
          <w:noProof/>
          <w:color w:val="000000"/>
          <w:szCs w:val="24"/>
          <w:lang w:val="en-CA"/>
        </w:rPr>
        <w:t>Parents/Guardians who provide information indicating their child has or may have special needs will have the opportunity to gather  information from board staff, members of SEAC, and community agencies to ensure an effective transition for their child’s transition to school.</w:t>
      </w:r>
    </w:p>
    <w:p w14:paraId="20C34FD5" w14:textId="77777777" w:rsidR="00FA2407" w:rsidRPr="00FA2407" w:rsidRDefault="00FA2407" w:rsidP="00FA2407">
      <w:pPr>
        <w:spacing w:after="240"/>
        <w:rPr>
          <w:rFonts w:ascii="Arial" w:hAnsi="Arial" w:cs="Arial"/>
          <w:noProof/>
          <w:color w:val="000000"/>
          <w:szCs w:val="24"/>
          <w:lang w:val="en-CA"/>
        </w:rPr>
      </w:pPr>
      <w:r w:rsidRPr="00FA2407">
        <w:rPr>
          <w:rFonts w:ascii="Arial" w:hAnsi="Arial" w:cs="Arial"/>
          <w:noProof/>
          <w:color w:val="000000"/>
          <w:szCs w:val="24"/>
          <w:lang w:val="en-CA"/>
        </w:rPr>
        <w:t xml:space="preserve">Prior to school entry, and with signed parental consent, board personnel make contact with pre-school service providers to arrange to observe students with special needs. Case conferences are routinely held with key stakeholders, including the parents/guardians, to share information about the student related to the necessary services once the child is attending school services (e.g. occupational therapy, physiotherapy, speech-language pathology, nursing support, special accommodations) </w:t>
      </w:r>
    </w:p>
    <w:p w14:paraId="7FDA4F9A" w14:textId="77777777" w:rsidR="00FA2407" w:rsidRPr="00FA2407" w:rsidRDefault="00FA2407" w:rsidP="00FA2407">
      <w:pPr>
        <w:keepNext/>
        <w:outlineLvl w:val="1"/>
        <w:rPr>
          <w:rFonts w:ascii="Arial" w:hAnsi="Arial" w:cs="Arial"/>
          <w:noProof/>
        </w:rPr>
      </w:pPr>
      <w:r w:rsidRPr="00FA2407">
        <w:rPr>
          <w:rFonts w:ascii="Arial" w:hAnsi="Arial" w:cs="Arial"/>
          <w:b/>
          <w:noProof/>
        </w:rPr>
        <w:t>Student Registration Process – Other</w:t>
      </w:r>
    </w:p>
    <w:p w14:paraId="752CD41B" w14:textId="77777777" w:rsidR="00FA2407" w:rsidRPr="00FA2407" w:rsidRDefault="00FA2407" w:rsidP="00FA2407">
      <w:pPr>
        <w:spacing w:after="240"/>
        <w:rPr>
          <w:rFonts w:ascii="Arial" w:hAnsi="Arial" w:cs="Arial"/>
          <w:noProof/>
          <w:szCs w:val="24"/>
          <w:lang w:val="en-CA"/>
        </w:rPr>
      </w:pPr>
      <w:r w:rsidRPr="00FA2407">
        <w:rPr>
          <w:rFonts w:ascii="Arial" w:hAnsi="Arial" w:cs="Arial"/>
          <w:noProof/>
          <w:szCs w:val="24"/>
          <w:lang w:val="en-CA"/>
        </w:rPr>
        <w:t>Students who register to attend a Halton school and who have been receiving an educational program elsewhere are reviewed at the time of registration for the need for additional support related to specific needs. The Student Registration Form provides parents/guardians with an opportunity to indicate whether or not their child has any particular cognitive, behavioural, physical, medical or development needs, and whether they have been receiving special supports and services in their current educational setting.</w:t>
      </w:r>
    </w:p>
    <w:p w14:paraId="53D2181A" w14:textId="77777777" w:rsidR="00FA2407" w:rsidRPr="00FA2407" w:rsidRDefault="00FA2407" w:rsidP="00FA2407">
      <w:pPr>
        <w:spacing w:after="720"/>
        <w:rPr>
          <w:rFonts w:ascii="Arial" w:hAnsi="Arial" w:cs="Arial"/>
          <w:noProof/>
          <w:szCs w:val="24"/>
          <w:lang w:val="en-CA"/>
        </w:rPr>
      </w:pPr>
      <w:r w:rsidRPr="00FA2407">
        <w:rPr>
          <w:rFonts w:ascii="Arial" w:hAnsi="Arial" w:cs="Arial"/>
          <w:noProof/>
          <w:szCs w:val="24"/>
          <w:lang w:val="en-CA"/>
        </w:rPr>
        <w:t>It is the practice of the Halton District School Board to request as much information from the parents/guardians about the student as may be available at registration. Where a parent/guardian does not have copies of materials from the student record in their possession (e.g. report cards, assessment results), written permission to contact the student’s current educational provider is obtained and these documents are requested. The Ontario Student Record is requested using the required Ministry of Education form. Where it is apparent that a student has had extensive intervention and will continue to need support, an immediate referral to the School Resource Team may occur. As part of this process school staff will contact Student Services personnel to assist in reviewing the child’s most recent educational program and setting. If the student is attending a school within the GTA, a site visit may occur (with written parental permission) to allow staff to observe the child in that setting and to discuss their strengths and needs with staff.</w:t>
      </w:r>
    </w:p>
    <w:p w14:paraId="3DF386DF" w14:textId="77777777" w:rsidR="00FA2407" w:rsidRDefault="00FA2407" w:rsidP="00FA2407">
      <w:pPr>
        <w:spacing w:after="240"/>
        <w:rPr>
          <w:rFonts w:ascii="Arial" w:hAnsi="Arial" w:cs="Arial"/>
          <w:noProof/>
          <w:szCs w:val="24"/>
          <w:lang w:val="en-CA"/>
        </w:rPr>
      </w:pPr>
      <w:r w:rsidRPr="00FA2407">
        <w:rPr>
          <w:rFonts w:ascii="Arial" w:hAnsi="Arial" w:cs="Arial"/>
          <w:noProof/>
          <w:szCs w:val="24"/>
          <w:lang w:val="en-CA"/>
        </w:rPr>
        <w:lastRenderedPageBreak/>
        <w:t xml:space="preserve">If the student has been identified as ‘exceptional’ in another school board, the School Resource Team (with parental participation) will determine whether further assessment may be required and whether to initiate an Individual Education Plan. If it is deemed appropriate, a recommendation to an Identification, Placement and Review Committee may take place. </w:t>
      </w:r>
    </w:p>
    <w:p w14:paraId="4289E24B" w14:textId="77777777" w:rsidR="00FA2407" w:rsidRPr="00FA2407" w:rsidRDefault="00FA2407" w:rsidP="00FA2407">
      <w:pPr>
        <w:rPr>
          <w:rFonts w:ascii="Arial" w:hAnsi="Arial" w:cs="Arial"/>
          <w:noProof/>
        </w:rPr>
      </w:pPr>
      <w:r w:rsidRPr="00FA2407">
        <w:rPr>
          <w:rFonts w:ascii="Arial" w:hAnsi="Arial" w:cs="Arial"/>
          <w:b/>
          <w:noProof/>
        </w:rPr>
        <w:t xml:space="preserve">Entry to Kindergarten </w:t>
      </w:r>
    </w:p>
    <w:p w14:paraId="3EBB2373" w14:textId="77777777" w:rsidR="00FA2407" w:rsidRPr="00FA2407" w:rsidRDefault="00FA2407" w:rsidP="00FA2407">
      <w:pPr>
        <w:spacing w:after="240"/>
        <w:rPr>
          <w:rFonts w:ascii="Arial" w:hAnsi="Arial" w:cs="Arial"/>
          <w:color w:val="000000"/>
          <w:szCs w:val="24"/>
          <w:lang w:val="en-US" w:eastAsia="en-CA"/>
        </w:rPr>
      </w:pPr>
      <w:r w:rsidRPr="00FA2407">
        <w:rPr>
          <w:rFonts w:ascii="Arial" w:hAnsi="Arial" w:cs="Arial"/>
          <w:color w:val="000000"/>
          <w:szCs w:val="24"/>
          <w:lang w:val="en-US" w:eastAsia="en-CA"/>
        </w:rPr>
        <w:t>All kindergarten students begin school on the first day.  Students with special learning needs will have an individual transition plan designed with strategies that meet his/her needs as they begin school.  Kindergarten educators may have an opportunity to meet with the parent/guardian and student in advance of the first day of school, as outlined in a transition plan.</w:t>
      </w:r>
    </w:p>
    <w:p w14:paraId="2C4BC234" w14:textId="77777777" w:rsidR="00FA2407" w:rsidRPr="00FA2407" w:rsidRDefault="00FA2407" w:rsidP="00FA2407">
      <w:pPr>
        <w:rPr>
          <w:rFonts w:ascii="Arial" w:hAnsi="Arial" w:cs="Arial"/>
        </w:rPr>
      </w:pPr>
      <w:r w:rsidRPr="00FA2407">
        <w:rPr>
          <w:rFonts w:ascii="Arial" w:hAnsi="Arial" w:cs="Arial"/>
          <w:color w:val="000000"/>
          <w:szCs w:val="24"/>
          <w:lang w:val="en-US" w:eastAsia="en-CA"/>
        </w:rPr>
        <w:t xml:space="preserve"> </w:t>
      </w:r>
      <w:bookmarkStart w:id="2" w:name="_Data_Collection"/>
      <w:bookmarkEnd w:id="2"/>
      <w:r w:rsidRPr="00FA2407">
        <w:rPr>
          <w:rFonts w:ascii="Arial" w:hAnsi="Arial" w:cs="Arial"/>
          <w:b/>
        </w:rPr>
        <w:t>Data Collection</w:t>
      </w:r>
    </w:p>
    <w:p w14:paraId="71660D0B" w14:textId="77777777" w:rsidR="00FA2407" w:rsidRPr="00FA2407" w:rsidRDefault="00FA2407" w:rsidP="00FA2407">
      <w:pPr>
        <w:autoSpaceDE w:val="0"/>
        <w:autoSpaceDN w:val="0"/>
        <w:adjustRightInd w:val="0"/>
        <w:spacing w:after="240"/>
        <w:rPr>
          <w:rFonts w:ascii="Arial" w:hAnsi="Arial" w:cs="Arial"/>
          <w:bCs/>
          <w:noProof/>
          <w:color w:val="000000"/>
          <w:szCs w:val="24"/>
          <w:lang w:val="en-CA"/>
        </w:rPr>
      </w:pPr>
      <w:r w:rsidRPr="00FA2407">
        <w:rPr>
          <w:rFonts w:ascii="Arial" w:hAnsi="Arial" w:cs="Arial"/>
          <w:bCs/>
          <w:noProof/>
          <w:color w:val="000000"/>
          <w:szCs w:val="24"/>
          <w:lang w:val="en-CA"/>
        </w:rPr>
        <w:t xml:space="preserve">Classroom educators collect a variety of assessment data for all students in the primary years. </w:t>
      </w:r>
      <w:r w:rsidRPr="00FA2407">
        <w:rPr>
          <w:rFonts w:ascii="Arial" w:hAnsi="Arial" w:cs="Arial"/>
          <w:noProof/>
          <w:color w:val="000000"/>
          <w:szCs w:val="24"/>
          <w:lang w:val="en-CA"/>
        </w:rPr>
        <w:t>This data provides information on students along a developmental continuum, from those who have significant delays and learning challenges to those with advanced learning skills. Data from some of these assessments is entered into a secure electronic data called the Electronic Student Achievement Tracker (ESAT), allowing information about the student to be accumulated over time and accessed by educators to support program planning</w:t>
      </w:r>
      <w:r w:rsidRPr="00FA2407">
        <w:rPr>
          <w:rFonts w:ascii="Arial" w:hAnsi="Arial" w:cs="Arial"/>
          <w:bCs/>
          <w:noProof/>
          <w:color w:val="000000"/>
          <w:szCs w:val="24"/>
          <w:lang w:val="en-CA"/>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ample of data collected by educators in the primary years."/>
      </w:tblPr>
      <w:tblGrid>
        <w:gridCol w:w="1701"/>
        <w:gridCol w:w="2410"/>
        <w:gridCol w:w="6521"/>
      </w:tblGrid>
      <w:tr w:rsidR="00FA2407" w:rsidRPr="00FA2407" w14:paraId="4839CAEF" w14:textId="77777777" w:rsidTr="00FA2407">
        <w:trPr>
          <w:tblHeader/>
        </w:trPr>
        <w:tc>
          <w:tcPr>
            <w:tcW w:w="1701" w:type="dxa"/>
          </w:tcPr>
          <w:p w14:paraId="730F5C20" w14:textId="77777777" w:rsidR="00FA2407" w:rsidRPr="00FA2407" w:rsidRDefault="00FA2407" w:rsidP="00FA2407">
            <w:pPr>
              <w:jc w:val="center"/>
              <w:rPr>
                <w:rFonts w:ascii="Arial" w:hAnsi="Arial" w:cs="Arial"/>
                <w:b/>
                <w:bCs/>
                <w:noProof/>
                <w:szCs w:val="24"/>
                <w:lang w:val="en-CA"/>
              </w:rPr>
            </w:pPr>
            <w:r w:rsidRPr="00FA2407">
              <w:rPr>
                <w:rFonts w:ascii="Arial" w:hAnsi="Arial" w:cs="Arial"/>
                <w:b/>
                <w:bCs/>
                <w:noProof/>
                <w:szCs w:val="24"/>
                <w:lang w:val="en-CA"/>
              </w:rPr>
              <w:t>Grade</w:t>
            </w:r>
          </w:p>
        </w:tc>
        <w:tc>
          <w:tcPr>
            <w:tcW w:w="2410" w:type="dxa"/>
          </w:tcPr>
          <w:p w14:paraId="2F4E1EA7" w14:textId="77777777" w:rsidR="00FA2407" w:rsidRPr="00FA2407" w:rsidRDefault="00FA2407" w:rsidP="00FA2407">
            <w:pPr>
              <w:jc w:val="center"/>
              <w:rPr>
                <w:rFonts w:ascii="Arial" w:hAnsi="Arial" w:cs="Arial"/>
                <w:b/>
                <w:bCs/>
                <w:noProof/>
                <w:szCs w:val="24"/>
                <w:lang w:val="en-CA"/>
              </w:rPr>
            </w:pPr>
            <w:r w:rsidRPr="00FA2407">
              <w:rPr>
                <w:rFonts w:ascii="Arial" w:hAnsi="Arial" w:cs="Arial"/>
                <w:b/>
                <w:bCs/>
                <w:noProof/>
                <w:szCs w:val="24"/>
                <w:lang w:val="en-CA"/>
              </w:rPr>
              <w:t>Assessment</w:t>
            </w:r>
          </w:p>
        </w:tc>
        <w:tc>
          <w:tcPr>
            <w:tcW w:w="6521" w:type="dxa"/>
          </w:tcPr>
          <w:p w14:paraId="62FABD37" w14:textId="77777777" w:rsidR="00FA2407" w:rsidRPr="00FA2407" w:rsidRDefault="00FA2407" w:rsidP="00FA2407">
            <w:pPr>
              <w:jc w:val="center"/>
              <w:rPr>
                <w:rFonts w:ascii="Arial" w:hAnsi="Arial" w:cs="Arial"/>
                <w:b/>
                <w:bCs/>
                <w:noProof/>
                <w:szCs w:val="24"/>
                <w:lang w:val="en-CA"/>
              </w:rPr>
            </w:pPr>
            <w:r w:rsidRPr="00FA2407">
              <w:rPr>
                <w:rFonts w:ascii="Arial" w:hAnsi="Arial" w:cs="Arial"/>
                <w:b/>
                <w:bCs/>
                <w:noProof/>
                <w:szCs w:val="24"/>
                <w:lang w:val="en-CA"/>
              </w:rPr>
              <w:t>Purpose/Description</w:t>
            </w:r>
          </w:p>
        </w:tc>
      </w:tr>
      <w:tr w:rsidR="00FA2407" w:rsidRPr="00FA2407" w14:paraId="3316F7CA" w14:textId="77777777" w:rsidTr="00FA2407">
        <w:tc>
          <w:tcPr>
            <w:tcW w:w="1701" w:type="dxa"/>
          </w:tcPr>
          <w:p w14:paraId="6C2B1880" w14:textId="77777777" w:rsidR="00FA2407" w:rsidRPr="00FA2407" w:rsidRDefault="00FA2407" w:rsidP="00FA2407">
            <w:pPr>
              <w:rPr>
                <w:rFonts w:ascii="Arial" w:hAnsi="Arial" w:cs="Arial"/>
                <w:noProof/>
                <w:szCs w:val="24"/>
                <w:lang w:val="en-CA"/>
              </w:rPr>
            </w:pPr>
            <w:r w:rsidRPr="00FA2407">
              <w:rPr>
                <w:rFonts w:ascii="Arial" w:hAnsi="Arial" w:cs="Arial"/>
                <w:color w:val="222222"/>
                <w:szCs w:val="24"/>
                <w:lang w:val="en-CA" w:eastAsia="en-CA"/>
              </w:rPr>
              <w:t>Year 1 (JK) Year 2 (SK)  (Oct and Feb)</w:t>
            </w:r>
          </w:p>
        </w:tc>
        <w:tc>
          <w:tcPr>
            <w:tcW w:w="2410" w:type="dxa"/>
          </w:tcPr>
          <w:p w14:paraId="4C57D2FF"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color w:val="222222"/>
                <w:szCs w:val="24"/>
                <w:lang w:val="en-US" w:eastAsia="en-CA"/>
              </w:rPr>
              <w:t>Kindergarten Assessment Tool (KAT)</w:t>
            </w:r>
          </w:p>
        </w:tc>
        <w:tc>
          <w:tcPr>
            <w:tcW w:w="6521" w:type="dxa"/>
          </w:tcPr>
          <w:p w14:paraId="60465B13"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noProof/>
                <w:szCs w:val="24"/>
                <w:lang w:val="en-CA"/>
              </w:rPr>
            </w:pPr>
            <w:r w:rsidRPr="00FA2407">
              <w:rPr>
                <w:rFonts w:ascii="Arial" w:hAnsi="Arial" w:cs="Arial"/>
                <w:noProof/>
                <w:szCs w:val="24"/>
                <w:lang w:val="en-CA"/>
              </w:rPr>
              <w:sym w:font="Wingdings" w:char="F09F"/>
            </w:r>
            <w:r w:rsidRPr="00FA2407">
              <w:rPr>
                <w:rFonts w:ascii="Arial" w:hAnsi="Arial" w:cs="Arial"/>
                <w:noProof/>
                <w:szCs w:val="24"/>
                <w:lang w:val="en-CA"/>
              </w:rPr>
              <w:t xml:space="preserve">To provide a “snapshot” of a student’s emotional, social and self-regulation development. </w:t>
            </w:r>
          </w:p>
          <w:p w14:paraId="0620CAF6" w14:textId="77777777" w:rsidR="00FA2407" w:rsidRPr="00FA2407" w:rsidRDefault="00FA2407" w:rsidP="00FA2407">
            <w:pPr>
              <w:ind w:left="176"/>
              <w:rPr>
                <w:rFonts w:ascii="Arial" w:eastAsia="Arial Unicode MS" w:hAnsi="Arial" w:cs="Arial"/>
                <w:noProof/>
                <w:szCs w:val="24"/>
                <w:lang w:val="en-CA"/>
              </w:rPr>
            </w:pPr>
            <w:r w:rsidRPr="00FA2407">
              <w:rPr>
                <w:rFonts w:ascii="Arial" w:hAnsi="Arial" w:cs="Arial"/>
                <w:noProof/>
                <w:szCs w:val="24"/>
                <w:lang w:val="en-CA"/>
              </w:rPr>
              <w:sym w:font="Wingdings" w:char="F09F"/>
            </w:r>
            <w:r w:rsidRPr="00FA2407">
              <w:rPr>
                <w:rFonts w:ascii="Arial" w:hAnsi="Arial" w:cs="Arial"/>
                <w:noProof/>
                <w:szCs w:val="24"/>
                <w:lang w:val="en-CA"/>
              </w:rPr>
              <w:t>To provide educators with data to inform instruction</w:t>
            </w:r>
          </w:p>
        </w:tc>
      </w:tr>
      <w:tr w:rsidR="00FA2407" w:rsidRPr="00FA2407" w14:paraId="7DCD560C" w14:textId="77777777" w:rsidTr="00FA2407">
        <w:tc>
          <w:tcPr>
            <w:tcW w:w="1701" w:type="dxa"/>
          </w:tcPr>
          <w:p w14:paraId="132CD19C"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CA" w:eastAsia="en-CA"/>
              </w:rPr>
            </w:pPr>
            <w:r w:rsidRPr="00FA2407">
              <w:rPr>
                <w:rFonts w:ascii="Arial" w:hAnsi="Arial" w:cs="Arial"/>
                <w:color w:val="222222"/>
                <w:szCs w:val="24"/>
                <w:lang w:val="en-CA" w:eastAsia="en-CA"/>
              </w:rPr>
              <w:t xml:space="preserve">Year 1 (JK) Year 2 (SK) </w:t>
            </w:r>
          </w:p>
          <w:p w14:paraId="3971FD41" w14:textId="77777777" w:rsidR="00FA2407" w:rsidRPr="00FA2407" w:rsidRDefault="00FA2407" w:rsidP="00FA2407">
            <w:pPr>
              <w:rPr>
                <w:rFonts w:ascii="Arial" w:hAnsi="Arial" w:cs="Arial"/>
                <w:noProof/>
                <w:szCs w:val="24"/>
                <w:lang w:val="en-CA"/>
              </w:rPr>
            </w:pPr>
            <w:r w:rsidRPr="00FA2407">
              <w:rPr>
                <w:rFonts w:ascii="Arial" w:hAnsi="Arial" w:cs="Arial"/>
                <w:color w:val="222222"/>
                <w:szCs w:val="24"/>
                <w:lang w:val="en-CA" w:eastAsia="en-CA"/>
              </w:rPr>
              <w:t>(Nov)</w:t>
            </w:r>
          </w:p>
        </w:tc>
        <w:tc>
          <w:tcPr>
            <w:tcW w:w="2410" w:type="dxa"/>
          </w:tcPr>
          <w:p w14:paraId="650D6733"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CA" w:eastAsia="en-CA"/>
              </w:rPr>
            </w:pPr>
            <w:r w:rsidRPr="00FA2407">
              <w:rPr>
                <w:rFonts w:ascii="Arial" w:hAnsi="Arial" w:cs="Arial"/>
                <w:color w:val="222222"/>
                <w:szCs w:val="24"/>
                <w:lang w:val="en-CA" w:eastAsia="en-CA"/>
              </w:rPr>
              <w:t>The Kindergarten Communication of Learning:  Initial Observation</w:t>
            </w:r>
          </w:p>
          <w:p w14:paraId="4E3CFF65" w14:textId="77777777" w:rsidR="00FA2407" w:rsidRPr="00FA2407" w:rsidRDefault="00FA2407" w:rsidP="00FA2407">
            <w:pPr>
              <w:rPr>
                <w:rFonts w:ascii="Arial" w:hAnsi="Arial" w:cs="Arial"/>
                <w:noProof/>
                <w:szCs w:val="24"/>
                <w:lang w:val="en-CA"/>
              </w:rPr>
            </w:pPr>
          </w:p>
        </w:tc>
        <w:tc>
          <w:tcPr>
            <w:tcW w:w="6521" w:type="dxa"/>
          </w:tcPr>
          <w:p w14:paraId="151EA6CD"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color w:val="222222"/>
                <w:szCs w:val="24"/>
                <w:lang w:val="en-CA" w:eastAsia="en-CA"/>
              </w:rPr>
            </w:pPr>
            <w:r w:rsidRPr="00FA2407">
              <w:rPr>
                <w:rFonts w:ascii="Arial" w:hAnsi="Arial" w:cs="Arial"/>
                <w:color w:val="222222"/>
                <w:szCs w:val="24"/>
                <w:lang w:val="en-CA" w:eastAsia="en-CA"/>
              </w:rPr>
              <w:sym w:font="Wingdings" w:char="F09F"/>
            </w:r>
            <w:r w:rsidRPr="00FA2407">
              <w:rPr>
                <w:rFonts w:ascii="Arial" w:hAnsi="Arial" w:cs="Arial"/>
                <w:color w:val="222222"/>
                <w:szCs w:val="24"/>
                <w:lang w:val="en-CA" w:eastAsia="en-CA"/>
              </w:rPr>
              <w:t xml:space="preserve">To provide an overview of initial observations of the student’s learning and early evidence of growth and learning </w:t>
            </w:r>
          </w:p>
          <w:p w14:paraId="53F1C988" w14:textId="77777777" w:rsidR="00FA2407" w:rsidRPr="00FA2407" w:rsidRDefault="00FA2407" w:rsidP="00FA2407">
            <w:pPr>
              <w:ind w:left="176"/>
              <w:rPr>
                <w:rFonts w:ascii="Arial" w:eastAsia="Arial Unicode MS" w:hAnsi="Arial" w:cs="Arial"/>
                <w:noProof/>
                <w:szCs w:val="24"/>
                <w:lang w:val="en-CA"/>
              </w:rPr>
            </w:pPr>
            <w:r w:rsidRPr="00FA2407">
              <w:rPr>
                <w:rFonts w:ascii="Arial" w:hAnsi="Arial" w:cs="Arial"/>
                <w:color w:val="222222"/>
                <w:szCs w:val="24"/>
                <w:lang w:val="en-CA" w:eastAsia="en-CA"/>
              </w:rPr>
              <w:sym w:font="Wingdings" w:char="F09F"/>
            </w:r>
            <w:r w:rsidRPr="00FA2407">
              <w:rPr>
                <w:rFonts w:ascii="Arial" w:hAnsi="Arial" w:cs="Arial"/>
                <w:color w:val="222222"/>
                <w:szCs w:val="24"/>
                <w:lang w:val="en-CA" w:eastAsia="en-CA"/>
              </w:rPr>
              <w:t xml:space="preserve">To provide educators with data to inform program planning </w:t>
            </w:r>
          </w:p>
        </w:tc>
      </w:tr>
      <w:tr w:rsidR="00FA2407" w:rsidRPr="00FA2407" w14:paraId="3D03C2DD" w14:textId="77777777" w:rsidTr="00FA2407">
        <w:tc>
          <w:tcPr>
            <w:tcW w:w="1701" w:type="dxa"/>
          </w:tcPr>
          <w:p w14:paraId="496AFCED"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CA" w:eastAsia="en-CA"/>
              </w:rPr>
            </w:pPr>
            <w:r w:rsidRPr="00FA2407">
              <w:rPr>
                <w:rFonts w:ascii="Arial" w:hAnsi="Arial" w:cs="Arial"/>
                <w:color w:val="222222"/>
                <w:szCs w:val="24"/>
                <w:lang w:val="en-CA" w:eastAsia="en-CA"/>
              </w:rPr>
              <w:t>Year 1 (JK) Year 2 (SK)</w:t>
            </w:r>
          </w:p>
          <w:p w14:paraId="2875DF99" w14:textId="77777777" w:rsidR="00FA2407" w:rsidRPr="00FA2407" w:rsidRDefault="00FA2407" w:rsidP="00FA2407">
            <w:pPr>
              <w:rPr>
                <w:rFonts w:ascii="Arial" w:hAnsi="Arial" w:cs="Arial"/>
                <w:noProof/>
                <w:szCs w:val="24"/>
                <w:lang w:val="en-CA"/>
              </w:rPr>
            </w:pPr>
            <w:r w:rsidRPr="00FA2407">
              <w:rPr>
                <w:rFonts w:ascii="Arial" w:hAnsi="Arial" w:cs="Arial"/>
                <w:color w:val="222222"/>
                <w:szCs w:val="24"/>
                <w:lang w:val="en-CA" w:eastAsia="en-CA"/>
              </w:rPr>
              <w:t>(Feb &amp; June)</w:t>
            </w:r>
          </w:p>
        </w:tc>
        <w:tc>
          <w:tcPr>
            <w:tcW w:w="2410" w:type="dxa"/>
          </w:tcPr>
          <w:p w14:paraId="4D0FBFB5"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US" w:eastAsia="en-CA"/>
              </w:rPr>
            </w:pPr>
            <w:r w:rsidRPr="00FA2407">
              <w:rPr>
                <w:rFonts w:ascii="Arial" w:hAnsi="Arial" w:cs="Arial"/>
                <w:color w:val="222222"/>
                <w:szCs w:val="24"/>
                <w:lang w:val="en-US" w:eastAsia="en-CA"/>
              </w:rPr>
              <w:t>The Kindergarten Communication of Learning</w:t>
            </w:r>
          </w:p>
          <w:p w14:paraId="703A5566" w14:textId="77777777" w:rsidR="00FA2407" w:rsidRPr="00FA2407" w:rsidRDefault="00FA2407" w:rsidP="00FA2407">
            <w:pPr>
              <w:rPr>
                <w:rFonts w:ascii="Arial" w:hAnsi="Arial" w:cs="Arial"/>
                <w:noProof/>
                <w:szCs w:val="24"/>
                <w:lang w:val="en-CA"/>
              </w:rPr>
            </w:pPr>
          </w:p>
        </w:tc>
        <w:tc>
          <w:tcPr>
            <w:tcW w:w="6521" w:type="dxa"/>
          </w:tcPr>
          <w:p w14:paraId="08EB114F"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eastAsia="Arial Unicode MS" w:hAnsi="Arial" w:cs="Arial"/>
                <w:noProof/>
                <w:szCs w:val="24"/>
                <w:lang w:val="en-CA"/>
              </w:rPr>
            </w:pPr>
            <w:r w:rsidRPr="00FA2407">
              <w:rPr>
                <w:rFonts w:ascii="Arial" w:hAnsi="Arial" w:cs="Arial"/>
                <w:color w:val="222222"/>
                <w:szCs w:val="24"/>
                <w:lang w:val="en-CA" w:eastAsia="en-CA"/>
              </w:rPr>
              <w:sym w:font="Wingdings" w:char="F09F"/>
            </w:r>
            <w:r w:rsidRPr="00FA2407">
              <w:rPr>
                <w:rFonts w:ascii="Arial" w:hAnsi="Arial" w:cs="Arial"/>
                <w:color w:val="222222"/>
                <w:szCs w:val="24"/>
                <w:lang w:val="en-CA" w:eastAsia="en-CA"/>
              </w:rPr>
              <w:t xml:space="preserve">To provide reflections on the student’s learning connected to the four program frames: Belonging and Contributing, Self-Regulation and Well Being, Demonstrating Literacy and Mathematics Behaviors, and Problem Solving and Innovating.  </w:t>
            </w:r>
          </w:p>
        </w:tc>
      </w:tr>
      <w:tr w:rsidR="00FA2407" w:rsidRPr="00FA2407" w14:paraId="2D0A93BD" w14:textId="77777777" w:rsidTr="00FA2407">
        <w:trPr>
          <w:trHeight w:val="1388"/>
        </w:trPr>
        <w:tc>
          <w:tcPr>
            <w:tcW w:w="1701" w:type="dxa"/>
          </w:tcPr>
          <w:p w14:paraId="545776D8"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CA" w:eastAsia="en-CA"/>
              </w:rPr>
            </w:pPr>
            <w:r w:rsidRPr="00FA2407">
              <w:rPr>
                <w:rFonts w:ascii="Arial" w:hAnsi="Arial" w:cs="Arial"/>
                <w:color w:val="222222"/>
                <w:szCs w:val="24"/>
                <w:lang w:val="en-CA" w:eastAsia="en-CA"/>
              </w:rPr>
              <w:t xml:space="preserve">Year 1 (JK) Year 2 (SK) </w:t>
            </w:r>
          </w:p>
          <w:p w14:paraId="3A771F26" w14:textId="77777777" w:rsidR="00FA2407" w:rsidRPr="00FA2407" w:rsidRDefault="00FA2407" w:rsidP="00FA2407">
            <w:pPr>
              <w:rPr>
                <w:rFonts w:ascii="Arial" w:hAnsi="Arial" w:cs="Arial"/>
                <w:noProof/>
                <w:szCs w:val="24"/>
                <w:lang w:val="en-CA"/>
              </w:rPr>
            </w:pPr>
          </w:p>
        </w:tc>
        <w:tc>
          <w:tcPr>
            <w:tcW w:w="2410" w:type="dxa"/>
          </w:tcPr>
          <w:p w14:paraId="06F2D71D"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color w:val="222222"/>
                <w:szCs w:val="24"/>
                <w:lang w:val="en-US" w:eastAsia="en-CA"/>
              </w:rPr>
              <w:t>Ongoing pedagogical documentation will be collected to identify developmental levels in all areas of learning</w:t>
            </w:r>
          </w:p>
        </w:tc>
        <w:tc>
          <w:tcPr>
            <w:tcW w:w="6521" w:type="dxa"/>
          </w:tcPr>
          <w:p w14:paraId="2D333300"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color w:val="222222"/>
                <w:szCs w:val="24"/>
                <w:lang w:val="en-CA" w:eastAsia="en-CA"/>
              </w:rPr>
            </w:pPr>
            <w:r w:rsidRPr="00FA2407">
              <w:rPr>
                <w:rFonts w:ascii="Arial" w:hAnsi="Arial" w:cs="Arial"/>
                <w:color w:val="222222"/>
                <w:szCs w:val="24"/>
                <w:lang w:val="en-US" w:eastAsia="en-CA"/>
              </w:rPr>
              <w:sym w:font="Wingdings" w:char="F09F"/>
            </w:r>
            <w:r w:rsidRPr="00FA2407">
              <w:rPr>
                <w:rFonts w:ascii="Arial" w:hAnsi="Arial" w:cs="Arial"/>
                <w:color w:val="222222"/>
                <w:szCs w:val="24"/>
                <w:lang w:val="en-US" w:eastAsia="en-CA"/>
              </w:rPr>
              <w:t>To provide evidence of learning that will be shared with parents/guardians throughout the year</w:t>
            </w:r>
          </w:p>
          <w:p w14:paraId="20385B12" w14:textId="77777777" w:rsidR="00FA2407" w:rsidRPr="00FA2407" w:rsidRDefault="00FA2407" w:rsidP="00FA2407">
            <w:pPr>
              <w:ind w:left="176"/>
              <w:rPr>
                <w:rFonts w:ascii="Arial" w:eastAsia="Arial Unicode MS" w:hAnsi="Arial" w:cs="Arial"/>
                <w:noProof/>
                <w:szCs w:val="24"/>
                <w:lang w:val="en-CA"/>
              </w:rPr>
            </w:pPr>
            <w:r w:rsidRPr="00FA2407">
              <w:rPr>
                <w:rFonts w:ascii="Arial" w:hAnsi="Arial" w:cs="Arial"/>
                <w:color w:val="222222"/>
                <w:szCs w:val="24"/>
                <w:lang w:val="en-US" w:eastAsia="en-CA"/>
              </w:rPr>
              <w:sym w:font="Wingdings" w:char="F09F"/>
            </w:r>
            <w:r w:rsidRPr="00FA2407">
              <w:rPr>
                <w:rFonts w:ascii="Arial" w:hAnsi="Arial" w:cs="Arial"/>
                <w:color w:val="222222"/>
                <w:szCs w:val="24"/>
                <w:lang w:val="en-US" w:eastAsia="en-CA"/>
              </w:rPr>
              <w:t>To provide educators with data to inform intentional and purposeful programming</w:t>
            </w:r>
          </w:p>
        </w:tc>
      </w:tr>
      <w:tr w:rsidR="00FA2407" w:rsidRPr="00FA2407" w14:paraId="3E786159" w14:textId="77777777" w:rsidTr="00FA2407">
        <w:tc>
          <w:tcPr>
            <w:tcW w:w="1701" w:type="dxa"/>
          </w:tcPr>
          <w:p w14:paraId="09D2771B"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color w:val="222222"/>
                <w:szCs w:val="24"/>
                <w:lang w:val="en-CA" w:eastAsia="en-CA"/>
              </w:rPr>
              <w:t>Gr 1- 3</w:t>
            </w:r>
          </w:p>
        </w:tc>
        <w:tc>
          <w:tcPr>
            <w:tcW w:w="2410" w:type="dxa"/>
          </w:tcPr>
          <w:p w14:paraId="6A2FF82F"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222222"/>
                <w:szCs w:val="24"/>
                <w:lang w:val="en-US" w:eastAsia="en-CA"/>
              </w:rPr>
            </w:pPr>
            <w:r w:rsidRPr="00FA2407">
              <w:rPr>
                <w:rFonts w:ascii="Arial" w:hAnsi="Arial" w:cs="Arial"/>
                <w:color w:val="222222"/>
                <w:szCs w:val="24"/>
                <w:lang w:val="en-US" w:eastAsia="en-CA"/>
              </w:rPr>
              <w:t>Achievement Data – report card data and ongoing classroom assessments based on curriculum</w:t>
            </w:r>
          </w:p>
        </w:tc>
        <w:tc>
          <w:tcPr>
            <w:tcW w:w="6521" w:type="dxa"/>
          </w:tcPr>
          <w:p w14:paraId="4D5117D0"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color w:val="222222"/>
                <w:szCs w:val="24"/>
                <w:lang w:val="en-CA" w:eastAsia="en-CA"/>
              </w:rPr>
            </w:pPr>
            <w:r w:rsidRPr="00FA2407">
              <w:rPr>
                <w:rFonts w:ascii="Arial" w:hAnsi="Arial" w:cs="Arial"/>
                <w:color w:val="222222"/>
                <w:szCs w:val="24"/>
                <w:lang w:val="en-CA" w:eastAsia="en-CA"/>
              </w:rPr>
              <w:sym w:font="Wingdings" w:char="F09F"/>
            </w:r>
            <w:r w:rsidRPr="00FA2407">
              <w:rPr>
                <w:rFonts w:ascii="Arial" w:hAnsi="Arial" w:cs="Arial"/>
                <w:color w:val="222222"/>
                <w:szCs w:val="24"/>
                <w:lang w:val="en-CA" w:eastAsia="en-CA"/>
              </w:rPr>
              <w:t>To assess ongoing student progress and identify areas in need of remediation</w:t>
            </w:r>
          </w:p>
          <w:p w14:paraId="3B0B6041" w14:textId="77777777" w:rsidR="00FA2407" w:rsidRPr="00FA2407" w:rsidRDefault="00FA2407" w:rsidP="00FA2407">
            <w:pPr>
              <w:ind w:left="176"/>
              <w:rPr>
                <w:rFonts w:ascii="Arial" w:eastAsia="Arial Unicode MS" w:hAnsi="Arial" w:cs="Arial"/>
                <w:noProof/>
                <w:szCs w:val="24"/>
                <w:lang w:val="en-CA"/>
              </w:rPr>
            </w:pPr>
            <w:r w:rsidRPr="00FA2407">
              <w:rPr>
                <w:rFonts w:ascii="Arial" w:hAnsi="Arial" w:cs="Arial"/>
                <w:color w:val="222222"/>
                <w:szCs w:val="24"/>
                <w:lang w:val="en-US" w:eastAsia="en-CA"/>
              </w:rPr>
              <w:sym w:font="Wingdings" w:char="F09F"/>
            </w:r>
            <w:r w:rsidRPr="00FA2407">
              <w:rPr>
                <w:rFonts w:ascii="Arial" w:hAnsi="Arial" w:cs="Arial"/>
                <w:color w:val="222222"/>
                <w:szCs w:val="24"/>
                <w:lang w:val="en-US" w:eastAsia="en-CA"/>
              </w:rPr>
              <w:t>Planned, intentional instruction used to support areas of student need e.g.: use gradual release of responsibility (modeled, shared, guided, independent) and tiered approach</w:t>
            </w:r>
          </w:p>
        </w:tc>
      </w:tr>
      <w:tr w:rsidR="00FA2407" w:rsidRPr="00FA2407" w14:paraId="7DE5528B" w14:textId="77777777" w:rsidTr="00FA2407">
        <w:tc>
          <w:tcPr>
            <w:tcW w:w="1701" w:type="dxa"/>
          </w:tcPr>
          <w:p w14:paraId="2B3B74F7"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lastRenderedPageBreak/>
              <w:t>SK (some) Gr 1-3</w:t>
            </w:r>
          </w:p>
        </w:tc>
        <w:tc>
          <w:tcPr>
            <w:tcW w:w="2410" w:type="dxa"/>
          </w:tcPr>
          <w:p w14:paraId="2302F535"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t>PM Benchmarks (fall and spring)</w:t>
            </w:r>
          </w:p>
        </w:tc>
        <w:tc>
          <w:tcPr>
            <w:tcW w:w="6521" w:type="dxa"/>
          </w:tcPr>
          <w:p w14:paraId="4385C50D"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noProof/>
                <w:szCs w:val="24"/>
                <w:lang w:val="en-CA"/>
              </w:rPr>
            </w:pPr>
            <w:r w:rsidRPr="00FA2407">
              <w:rPr>
                <w:rFonts w:ascii="Arial" w:hAnsi="Arial" w:cs="Arial"/>
                <w:noProof/>
                <w:szCs w:val="24"/>
                <w:lang w:val="en-CA"/>
              </w:rPr>
              <w:sym w:font="Wingdings" w:char="F09F"/>
            </w:r>
            <w:r w:rsidRPr="00FA2407">
              <w:rPr>
                <w:rFonts w:ascii="Arial" w:hAnsi="Arial" w:cs="Arial"/>
                <w:noProof/>
                <w:szCs w:val="24"/>
                <w:lang w:val="en-CA"/>
              </w:rPr>
              <w:t>To determine student reading engagement, oral reading fluency and comprehension</w:t>
            </w:r>
          </w:p>
        </w:tc>
      </w:tr>
      <w:tr w:rsidR="00FA2407" w:rsidRPr="00FA2407" w14:paraId="4B255FE9" w14:textId="77777777" w:rsidTr="00FA2407">
        <w:tc>
          <w:tcPr>
            <w:tcW w:w="1701" w:type="dxa"/>
          </w:tcPr>
          <w:p w14:paraId="619CA1FE"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t>Gr 3</w:t>
            </w:r>
          </w:p>
        </w:tc>
        <w:tc>
          <w:tcPr>
            <w:tcW w:w="2410" w:type="dxa"/>
          </w:tcPr>
          <w:p w14:paraId="50FF8515"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t>EQAO</w:t>
            </w:r>
          </w:p>
        </w:tc>
        <w:tc>
          <w:tcPr>
            <w:tcW w:w="6521" w:type="dxa"/>
          </w:tcPr>
          <w:p w14:paraId="75A16179"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noProof/>
                <w:szCs w:val="24"/>
                <w:lang w:val="en-CA"/>
              </w:rPr>
            </w:pPr>
            <w:r w:rsidRPr="00FA2407">
              <w:rPr>
                <w:rFonts w:ascii="Arial" w:hAnsi="Arial" w:cs="Arial"/>
                <w:noProof/>
                <w:szCs w:val="24"/>
                <w:lang w:val="en-CA"/>
              </w:rPr>
              <w:sym w:font="Wingdings" w:char="F09F"/>
            </w:r>
            <w:r w:rsidRPr="00FA2407">
              <w:rPr>
                <w:rFonts w:ascii="Arial" w:hAnsi="Arial" w:cs="Arial"/>
                <w:noProof/>
                <w:szCs w:val="24"/>
                <w:lang w:val="en-CA"/>
              </w:rPr>
              <w:t xml:space="preserve">To assess numeracy and literacy skills </w:t>
            </w:r>
          </w:p>
        </w:tc>
      </w:tr>
      <w:tr w:rsidR="00FA2407" w:rsidRPr="00FA2407" w14:paraId="52549E65" w14:textId="77777777" w:rsidTr="00FA2407">
        <w:tc>
          <w:tcPr>
            <w:tcW w:w="1701" w:type="dxa"/>
          </w:tcPr>
          <w:p w14:paraId="73DD3858"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t>Gr 1-3</w:t>
            </w:r>
          </w:p>
        </w:tc>
        <w:tc>
          <w:tcPr>
            <w:tcW w:w="2410" w:type="dxa"/>
          </w:tcPr>
          <w:p w14:paraId="08C78BD9"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Cs w:val="24"/>
                <w:lang w:val="en-CA"/>
              </w:rPr>
            </w:pPr>
            <w:r w:rsidRPr="00FA2407">
              <w:rPr>
                <w:rFonts w:ascii="Arial" w:hAnsi="Arial" w:cs="Arial"/>
                <w:noProof/>
                <w:szCs w:val="24"/>
                <w:lang w:val="en-CA"/>
              </w:rPr>
              <w:t>Literacy Place Assessment Tools Levelled Literacy Intervention (LLI)</w:t>
            </w:r>
          </w:p>
        </w:tc>
        <w:tc>
          <w:tcPr>
            <w:tcW w:w="6521" w:type="dxa"/>
          </w:tcPr>
          <w:p w14:paraId="6A4CAB51" w14:textId="77777777" w:rsidR="00FA2407" w:rsidRPr="00FA2407" w:rsidRDefault="00FA2407" w:rsidP="00FA2407">
            <w:pPr>
              <w:pBdr>
                <w:top w:val="single" w:sz="4" w:space="0" w:color="auto"/>
                <w:left w:val="single" w:sz="4" w:space="0" w:color="auto"/>
                <w:bottom w:val="single" w:sz="4" w:space="0" w:color="auto"/>
                <w:right w:val="single" w:sz="4" w:space="0" w:color="auto"/>
              </w:pBdr>
              <w:spacing w:before="100" w:beforeAutospacing="1" w:after="100" w:afterAutospacing="1"/>
              <w:ind w:left="176"/>
              <w:rPr>
                <w:rFonts w:ascii="Arial" w:hAnsi="Arial" w:cs="Arial"/>
                <w:noProof/>
                <w:szCs w:val="24"/>
                <w:lang w:val="en-CA"/>
              </w:rPr>
            </w:pPr>
            <w:r w:rsidRPr="00FA2407">
              <w:rPr>
                <w:rFonts w:ascii="Arial" w:hAnsi="Arial" w:cs="Arial"/>
                <w:noProof/>
                <w:szCs w:val="24"/>
                <w:lang w:val="en-CA"/>
              </w:rPr>
              <w:sym w:font="Wingdings" w:char="F09F"/>
            </w:r>
            <w:r w:rsidRPr="00FA2407">
              <w:rPr>
                <w:rFonts w:ascii="Arial" w:hAnsi="Arial" w:cs="Arial"/>
                <w:noProof/>
                <w:szCs w:val="24"/>
                <w:lang w:val="en-CA"/>
              </w:rPr>
              <w:t>Comprehensive literacy resource for students</w:t>
            </w:r>
          </w:p>
          <w:p w14:paraId="1A553811" w14:textId="77777777" w:rsidR="00FA2407" w:rsidRPr="00FA2407" w:rsidRDefault="00FA2407" w:rsidP="00FA2407">
            <w:pPr>
              <w:ind w:left="176"/>
              <w:rPr>
                <w:rFonts w:ascii="Arial" w:hAnsi="Arial" w:cs="Arial"/>
                <w:noProof/>
                <w:szCs w:val="24"/>
                <w:lang w:val="en-CA"/>
              </w:rPr>
            </w:pPr>
            <w:r w:rsidRPr="00FA2407">
              <w:rPr>
                <w:rFonts w:ascii="Arial" w:hAnsi="Arial" w:cs="Arial"/>
                <w:noProof/>
                <w:szCs w:val="24"/>
                <w:lang w:val="en-CA"/>
              </w:rPr>
              <w:t>Specific literacy intervention model</w:t>
            </w:r>
          </w:p>
        </w:tc>
      </w:tr>
    </w:tbl>
    <w:p w14:paraId="134D67B4" w14:textId="77777777" w:rsidR="00FA2407" w:rsidRPr="00FA2407" w:rsidRDefault="00FA2407" w:rsidP="00FA2407">
      <w:pPr>
        <w:keepNext/>
        <w:outlineLvl w:val="1"/>
        <w:rPr>
          <w:rFonts w:ascii="Arial" w:hAnsi="Arial" w:cs="Arial"/>
          <w:noProof/>
        </w:rPr>
      </w:pPr>
      <w:r w:rsidRPr="00FA2407">
        <w:rPr>
          <w:rFonts w:ascii="Arial" w:hAnsi="Arial" w:cs="Arial"/>
          <w:b/>
          <w:noProof/>
        </w:rPr>
        <w:t xml:space="preserve">Intervention Strategies and Programs </w:t>
      </w:r>
    </w:p>
    <w:p w14:paraId="1B902428" w14:textId="77777777" w:rsidR="00FA2407" w:rsidRPr="00FA2407" w:rsidRDefault="00FA2407" w:rsidP="00FA2407">
      <w:pPr>
        <w:spacing w:after="240"/>
        <w:rPr>
          <w:rFonts w:ascii="Arial" w:hAnsi="Arial" w:cs="Arial"/>
          <w:noProof/>
          <w:color w:val="000000"/>
          <w:szCs w:val="24"/>
          <w:lang w:val="en-CA"/>
        </w:rPr>
      </w:pPr>
      <w:r w:rsidRPr="00FA2407">
        <w:rPr>
          <w:rFonts w:ascii="Arial" w:hAnsi="Arial" w:cs="Arial"/>
          <w:noProof/>
          <w:color w:val="000000"/>
          <w:szCs w:val="24"/>
          <w:lang w:val="en-CA"/>
        </w:rPr>
        <w:t>Intervention strategies are in place to support students through a tiered approach in which high-quality, evidence-based assessment and instruction are systematically provided in response to an individual student’s strengths and needs. The nature, intensity, and duration of interventions are always determined on the basis of evidence gathered through frequent and systematic monitoring of the student’s progress. Systemic, sequential instructional approaches use specific instructional interventions of increasing intensity to address targeted learning needs of students.</w:t>
      </w:r>
    </w:p>
    <w:p w14:paraId="03C7DC1D" w14:textId="77777777" w:rsidR="00FA2407" w:rsidRPr="00FA2407" w:rsidRDefault="00FA2407" w:rsidP="00FA2407">
      <w:pPr>
        <w:spacing w:after="240"/>
        <w:rPr>
          <w:rFonts w:ascii="Arial" w:hAnsi="Arial" w:cs="Arial"/>
          <w:noProof/>
          <w:color w:val="000000"/>
          <w:szCs w:val="24"/>
          <w:lang w:val="en-CA"/>
        </w:rPr>
      </w:pPr>
      <w:r w:rsidRPr="00FA2407">
        <w:rPr>
          <w:rFonts w:ascii="Arial" w:hAnsi="Arial" w:cs="Arial"/>
          <w:noProof/>
          <w:color w:val="000000"/>
          <w:szCs w:val="24"/>
          <w:lang w:val="en-CA"/>
        </w:rPr>
        <w:t>The Principles of Universal Design for Learning and differentiated instruction will be used along with a tiered approach of greater personalization and precision to support the learning and teaching of students.</w:t>
      </w:r>
    </w:p>
    <w:p w14:paraId="25540640" w14:textId="77777777" w:rsidR="00FA2407" w:rsidRPr="00FA2407" w:rsidRDefault="00FA2407" w:rsidP="00FA2407">
      <w:pPr>
        <w:spacing w:after="120"/>
        <w:rPr>
          <w:rFonts w:ascii="Arial" w:hAnsi="Arial" w:cs="Arial"/>
          <w:noProof/>
          <w:color w:val="000000"/>
          <w:szCs w:val="24"/>
          <w:lang w:val="en-CA"/>
        </w:rPr>
      </w:pPr>
      <w:r w:rsidRPr="00FA2407">
        <w:rPr>
          <w:rFonts w:ascii="Arial" w:hAnsi="Arial" w:cs="Arial"/>
          <w:noProof/>
          <w:color w:val="000000"/>
          <w:szCs w:val="24"/>
          <w:lang w:val="en-CA"/>
        </w:rPr>
        <w:t xml:space="preserve">The following early interventions are available to all students demonstrating learning difficulties, whether identified through the IPRC process or not. These strategies are typically discussed with parents/guardians and appropriate school or system level staff prior to implementing them in the classroom. </w:t>
      </w:r>
    </w:p>
    <w:p w14:paraId="23808431"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All primary teachers use a variety of strategies to teach phonemic development, phonological awareness, word recognition, decoding and comprehension</w:t>
      </w:r>
    </w:p>
    <w:p w14:paraId="145C1575"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Special Education Resource Teachers may work directly with students who present with a learning need. With the assistance from other Board resource staff, the classroom teacher may also develop programs and strategies that benefit both identified students in the classroom as well as the class as a whole</w:t>
      </w:r>
    </w:p>
    <w:p w14:paraId="2BAFF230"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Program differentiation and classroom accommodations are developed for students as required</w:t>
      </w:r>
    </w:p>
    <w:p w14:paraId="17EAD642"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Itinerant Resource Teachers are available to provide information, resources and programming support for schools that have students with significant special needs. Referrals can originate from the school or the Student Services department</w:t>
      </w:r>
    </w:p>
    <w:p w14:paraId="272A6C02"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Grade/subject acceleration and retention may be considered for a student as appropriate;</w:t>
      </w:r>
    </w:p>
    <w:p w14:paraId="217E4DE3" w14:textId="77777777" w:rsidR="00FA2407" w:rsidRPr="00FA2407" w:rsidRDefault="00FA2407" w:rsidP="00FA2407">
      <w:pPr>
        <w:numPr>
          <w:ilvl w:val="0"/>
          <w:numId w:val="2"/>
        </w:numPr>
        <w:rPr>
          <w:rFonts w:ascii="Arial" w:hAnsi="Arial" w:cs="Arial"/>
          <w:noProof/>
          <w:color w:val="000000"/>
          <w:szCs w:val="24"/>
          <w:lang w:val="en-CA"/>
        </w:rPr>
      </w:pPr>
      <w:r w:rsidRPr="00FA2407">
        <w:rPr>
          <w:rFonts w:ascii="Arial" w:hAnsi="Arial" w:cs="Arial"/>
          <w:noProof/>
          <w:color w:val="000000"/>
          <w:szCs w:val="24"/>
          <w:lang w:val="en-CA"/>
        </w:rPr>
        <w:t>The Multi-Disciplinary Support Team (MDST) is a multi-disciplinary service available through the SRT process for students who are experiencing challenges associated with complex social/emotional and/or behavioural difficulties</w:t>
      </w:r>
    </w:p>
    <w:p w14:paraId="057ECA0C" w14:textId="77777777" w:rsidR="00FA2407" w:rsidRPr="00FA2407" w:rsidRDefault="00FA2407" w:rsidP="00FA2407">
      <w:pPr>
        <w:numPr>
          <w:ilvl w:val="0"/>
          <w:numId w:val="2"/>
        </w:numPr>
        <w:spacing w:after="240"/>
        <w:ind w:left="714" w:hanging="357"/>
        <w:rPr>
          <w:rFonts w:ascii="Arial" w:hAnsi="Arial" w:cs="Arial"/>
          <w:noProof/>
          <w:color w:val="000000"/>
          <w:szCs w:val="24"/>
          <w:lang w:val="en-CA"/>
        </w:rPr>
      </w:pPr>
      <w:r w:rsidRPr="00FA2407">
        <w:rPr>
          <w:rFonts w:ascii="Arial" w:hAnsi="Arial" w:cs="Arial"/>
          <w:noProof/>
          <w:color w:val="000000"/>
          <w:szCs w:val="24"/>
          <w:lang w:val="en-CA"/>
        </w:rPr>
        <w:t>Behaviour Intervention Plans and/or student Safety Plans may be developed for students as required. Support for the development of such plans is provided by area Student Services staff</w:t>
      </w:r>
    </w:p>
    <w:p w14:paraId="6C19D3E5" w14:textId="77777777" w:rsidR="00FA2407" w:rsidRPr="00FA2407" w:rsidRDefault="00FA2407" w:rsidP="00FA2407">
      <w:pPr>
        <w:numPr>
          <w:ilvl w:val="12"/>
          <w:numId w:val="0"/>
        </w:numPr>
        <w:spacing w:after="240"/>
        <w:rPr>
          <w:rFonts w:ascii="Arial" w:hAnsi="Arial" w:cs="Arial"/>
          <w:noProof/>
          <w:szCs w:val="24"/>
          <w:lang w:val="en-CA"/>
        </w:rPr>
      </w:pPr>
      <w:r w:rsidRPr="00FA2407">
        <w:rPr>
          <w:rFonts w:ascii="Arial" w:hAnsi="Arial" w:cs="Arial"/>
          <w:noProof/>
          <w:szCs w:val="24"/>
          <w:lang w:val="en-CA"/>
        </w:rPr>
        <w:t xml:space="preserve">Professional Services staff may consult with teachers about individual students and provide strategies to teachers (with written parental consent). </w:t>
      </w:r>
    </w:p>
    <w:p w14:paraId="35E2F878" w14:textId="77777777" w:rsidR="00FA2407" w:rsidRPr="00FA2407" w:rsidRDefault="00FA2407" w:rsidP="00FA2407">
      <w:pPr>
        <w:rPr>
          <w:rFonts w:ascii="Arial" w:hAnsi="Arial" w:cs="Arial"/>
          <w:iCs/>
          <w:noProof/>
          <w:szCs w:val="24"/>
          <w:u w:val="single"/>
          <w:lang w:val="en-CA"/>
        </w:rPr>
        <w:sectPr w:rsidR="00FA2407" w:rsidRPr="00FA2407" w:rsidSect="004E7656">
          <w:footerReference w:type="even" r:id="rId9"/>
          <w:footerReference w:type="default" r:id="rId10"/>
          <w:pgSz w:w="12240" w:h="15840"/>
          <w:pgMar w:top="720" w:right="720" w:bottom="720" w:left="720" w:header="708" w:footer="708" w:gutter="0"/>
          <w:cols w:space="708"/>
          <w:docGrid w:linePitch="360"/>
        </w:sectPr>
      </w:pPr>
      <w:r w:rsidRPr="00FA2407">
        <w:rPr>
          <w:rFonts w:ascii="Arial" w:hAnsi="Arial" w:cs="Arial"/>
          <w:iCs/>
          <w:noProof/>
          <w:szCs w:val="24"/>
          <w:lang w:val="en-CA"/>
        </w:rPr>
        <w:t>The Halton District School Board has established additional programs and placements to provide early intervention in meeting the needs of students in the primary years including the Primary Language Class (PLC), gifted  and the Communication Program classes. These special programs and placements are outlined in detail under</w:t>
      </w:r>
      <w:hyperlink w:anchor="_Standard_9:_" w:history="1">
        <w:r w:rsidRPr="00FA2407">
          <w:rPr>
            <w:rFonts w:ascii="Tahoma" w:hAnsi="Tahoma"/>
            <w:color w:val="0000FF"/>
            <w:sz w:val="22"/>
            <w:szCs w:val="24"/>
            <w:u w:val="single"/>
            <w:lang w:val="en-CA"/>
          </w:rPr>
          <w:t xml:space="preserve"> Standard 9: Special Education Placements Provided by the Board.</w:t>
        </w:r>
      </w:hyperlink>
      <w:r w:rsidRPr="00FA2407">
        <w:rPr>
          <w:rFonts w:ascii="Arial" w:hAnsi="Arial" w:cs="Arial"/>
          <w:iCs/>
          <w:noProof/>
          <w:szCs w:val="24"/>
          <w:lang w:val="en-CA"/>
        </w:rPr>
        <w:t xml:space="preserve"> </w:t>
      </w:r>
    </w:p>
    <w:p w14:paraId="5F62EC3B" w14:textId="77777777" w:rsidR="00FA2407" w:rsidRPr="00FA2407" w:rsidRDefault="00FA2407" w:rsidP="00FA2407">
      <w:pPr>
        <w:rPr>
          <w:rFonts w:ascii="Arial" w:hAnsi="Arial" w:cs="Arial"/>
          <w:noProof/>
          <w:szCs w:val="24"/>
          <w:lang w:val="en-CA"/>
        </w:rPr>
      </w:pPr>
      <w:r w:rsidRPr="00FA2407">
        <w:rPr>
          <w:rFonts w:ascii="Arial" w:hAnsi="Arial" w:cs="Arial"/>
          <w:noProof/>
          <w:szCs w:val="24"/>
          <w:lang w:val="en-US"/>
        </w:rPr>
        <w:lastRenderedPageBreak/>
        <mc:AlternateContent>
          <mc:Choice Requires="wpg">
            <w:drawing>
              <wp:anchor distT="0" distB="0" distL="114300" distR="114300" simplePos="0" relativeHeight="251661312" behindDoc="0" locked="0" layoutInCell="1" allowOverlap="1" wp14:anchorId="710D8F10" wp14:editId="30364DC7">
                <wp:simplePos x="0" y="0"/>
                <wp:positionH relativeFrom="column">
                  <wp:posOffset>-783672</wp:posOffset>
                </wp:positionH>
                <wp:positionV relativeFrom="paragraph">
                  <wp:posOffset>-514115</wp:posOffset>
                </wp:positionV>
                <wp:extent cx="9749771" cy="6735189"/>
                <wp:effectExtent l="0" t="19050" r="80645" b="27940"/>
                <wp:wrapNone/>
                <wp:docPr id="266" name="Group 266" descr="Problem Solving Pathway"/>
                <wp:cNvGraphicFramePr/>
                <a:graphic xmlns:a="http://schemas.openxmlformats.org/drawingml/2006/main">
                  <a:graphicData uri="http://schemas.microsoft.com/office/word/2010/wordprocessingGroup">
                    <wpg:wgp>
                      <wpg:cNvGrpSpPr/>
                      <wpg:grpSpPr>
                        <a:xfrm>
                          <a:off x="0" y="0"/>
                          <a:ext cx="9749771" cy="6735189"/>
                          <a:chOff x="0" y="0"/>
                          <a:chExt cx="9749771" cy="6735189"/>
                        </a:xfrm>
                      </wpg:grpSpPr>
                      <wps:wsp>
                        <wps:cNvPr id="683" name="Text Box 2"/>
                        <wps:cNvSpPr txBox="1">
                          <a:spLocks noChangeArrowheads="1"/>
                        </wps:cNvSpPr>
                        <wps:spPr bwMode="auto">
                          <a:xfrm>
                            <a:off x="0" y="1269241"/>
                            <a:ext cx="996315" cy="1998980"/>
                          </a:xfrm>
                          <a:prstGeom prst="rect">
                            <a:avLst/>
                          </a:prstGeom>
                          <a:solidFill>
                            <a:srgbClr val="FFFF99"/>
                          </a:solidFill>
                          <a:ln w="9525">
                            <a:solidFill>
                              <a:srgbClr val="000000"/>
                            </a:solidFill>
                            <a:miter lim="800000"/>
                            <a:headEnd/>
                            <a:tailEnd/>
                          </a:ln>
                        </wps:spPr>
                        <wps:txbx>
                          <w:txbxContent>
                            <w:p w14:paraId="3DDB8E4C" w14:textId="77777777" w:rsidR="00FA2407" w:rsidRPr="00FA2407" w:rsidRDefault="00FA2407" w:rsidP="00FA2407">
                              <w:pPr>
                                <w:pStyle w:val="Heading5"/>
                                <w:rPr>
                                  <w:rFonts w:asciiTheme="minorHAnsi" w:hAnsiTheme="minorHAnsi" w:cstheme="minorHAnsi"/>
                                  <w:color w:val="FF0000"/>
                                  <w:u w:val="single"/>
                                </w:rPr>
                              </w:pPr>
                              <w:r w:rsidRPr="00FA2407">
                                <w:rPr>
                                  <w:rFonts w:asciiTheme="minorHAnsi" w:hAnsiTheme="minorHAnsi" w:cstheme="minorHAnsi"/>
                                  <w:color w:val="FF0000"/>
                                  <w:u w:val="single"/>
                                </w:rPr>
                                <w:t>Class Team</w:t>
                              </w:r>
                            </w:p>
                            <w:p w14:paraId="2AEED4F3" w14:textId="77777777" w:rsidR="00FA2407" w:rsidRPr="00FA2407" w:rsidRDefault="00FA2407" w:rsidP="00FA2407">
                              <w:pPr>
                                <w:rPr>
                                  <w:rFonts w:asciiTheme="minorHAnsi" w:hAnsiTheme="minorHAnsi" w:cstheme="minorHAnsi"/>
                                  <w:sz w:val="16"/>
                                  <w:szCs w:val="16"/>
                                </w:rPr>
                              </w:pPr>
                            </w:p>
                            <w:p w14:paraId="276C31DD"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recognizes student is experiencing difficulties and uses a variety of in-class strategies</w:t>
                              </w:r>
                            </w:p>
                          </w:txbxContent>
                        </wps:txbx>
                        <wps:bodyPr rot="0" vert="horz" wrap="square" lIns="91440" tIns="45720" rIns="91440" bIns="45720" anchor="t" anchorCtr="0" upright="1">
                          <a:noAutofit/>
                        </wps:bodyPr>
                      </wps:wsp>
                      <wps:wsp>
                        <wps:cNvPr id="684" name="Text Box 3"/>
                        <wps:cNvSpPr txBox="1">
                          <a:spLocks noChangeArrowheads="1"/>
                        </wps:cNvSpPr>
                        <wps:spPr bwMode="auto">
                          <a:xfrm>
                            <a:off x="1228299" y="1282889"/>
                            <a:ext cx="1076960" cy="4932000"/>
                          </a:xfrm>
                          <a:prstGeom prst="rect">
                            <a:avLst/>
                          </a:prstGeom>
                          <a:solidFill>
                            <a:srgbClr val="FFFF99"/>
                          </a:solidFill>
                          <a:ln w="9525">
                            <a:solidFill>
                              <a:srgbClr val="000000"/>
                            </a:solidFill>
                            <a:miter lim="800000"/>
                            <a:headEnd/>
                            <a:tailEnd/>
                          </a:ln>
                        </wps:spPr>
                        <wps:txbx>
                          <w:txbxContent>
                            <w:p w14:paraId="2FC878E7" w14:textId="77777777" w:rsidR="00FA2407" w:rsidRPr="00FA2407" w:rsidRDefault="00FA2407" w:rsidP="00FA2407">
                              <w:pPr>
                                <w:pStyle w:val="Heading5"/>
                                <w:rPr>
                                  <w:rFonts w:asciiTheme="minorHAnsi" w:hAnsiTheme="minorHAnsi" w:cstheme="minorHAnsi"/>
                                  <w:color w:val="FF0000"/>
                                  <w:szCs w:val="24"/>
                                  <w:u w:val="single"/>
                                </w:rPr>
                              </w:pPr>
                              <w:r w:rsidRPr="00FA2407">
                                <w:rPr>
                                  <w:rFonts w:asciiTheme="minorHAnsi" w:hAnsiTheme="minorHAnsi" w:cstheme="minorHAnsi"/>
                                  <w:color w:val="FF0000"/>
                                  <w:szCs w:val="24"/>
                                  <w:u w:val="single"/>
                                </w:rPr>
                                <w:t>Class Team/</w:t>
                              </w:r>
                            </w:p>
                            <w:p w14:paraId="38D307F7" w14:textId="77777777" w:rsidR="00FA2407" w:rsidRPr="00FA2407" w:rsidRDefault="00FA2407" w:rsidP="00FA2407">
                              <w:pPr>
                                <w:pStyle w:val="Heading5"/>
                                <w:rPr>
                                  <w:rFonts w:asciiTheme="minorHAnsi" w:hAnsiTheme="minorHAnsi" w:cstheme="minorHAnsi"/>
                                  <w:color w:val="FF0000"/>
                                  <w:szCs w:val="24"/>
                                  <w:u w:val="single"/>
                                </w:rPr>
                              </w:pPr>
                              <w:r w:rsidRPr="00FA2407">
                                <w:rPr>
                                  <w:rFonts w:asciiTheme="minorHAnsi" w:hAnsiTheme="minorHAnsi" w:cstheme="minorHAnsi"/>
                                  <w:color w:val="FF0000"/>
                                  <w:szCs w:val="24"/>
                                  <w:u w:val="single"/>
                                </w:rPr>
                                <w:t>School Team</w:t>
                              </w:r>
                            </w:p>
                            <w:p w14:paraId="12E5649A"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Further strategies required. Teacher consults with in school personnel as needed (i.e. Special Education Resource Teacher –SERT, ESL teacher, Student Success Teacher) to develop Program Action Plan and strategies for remediation. Consult with in-school personnel as needed.</w:t>
                              </w:r>
                            </w:p>
                          </w:txbxContent>
                        </wps:txbx>
                        <wps:bodyPr rot="0" vert="horz" wrap="square" lIns="91440" tIns="45720" rIns="91440" bIns="45720" anchor="t" anchorCtr="0" upright="1">
                          <a:noAutofit/>
                        </wps:bodyPr>
                      </wps:wsp>
                      <wps:wsp>
                        <wps:cNvPr id="687" name="Text Box 4"/>
                        <wps:cNvSpPr txBox="1">
                          <a:spLocks noChangeArrowheads="1"/>
                        </wps:cNvSpPr>
                        <wps:spPr bwMode="auto">
                          <a:xfrm>
                            <a:off x="5895833" y="1310185"/>
                            <a:ext cx="1115695" cy="1239520"/>
                          </a:xfrm>
                          <a:prstGeom prst="rect">
                            <a:avLst/>
                          </a:prstGeom>
                          <a:solidFill>
                            <a:srgbClr val="FFFF99"/>
                          </a:solidFill>
                          <a:ln w="9525">
                            <a:solidFill>
                              <a:srgbClr val="000000"/>
                            </a:solidFill>
                            <a:miter lim="800000"/>
                            <a:headEnd/>
                            <a:tailEnd/>
                          </a:ln>
                        </wps:spPr>
                        <wps:txbx>
                          <w:txbxContent>
                            <w:p w14:paraId="1481854E" w14:textId="77777777" w:rsidR="00FA2407" w:rsidRPr="00FA2407" w:rsidRDefault="00FA2407" w:rsidP="00FA2407">
                              <w:pPr>
                                <w:pStyle w:val="NormalWeb"/>
                                <w:rPr>
                                  <w:rFonts w:asciiTheme="minorHAnsi" w:hAnsiTheme="minorHAnsi" w:cstheme="minorHAnsi"/>
                                </w:rPr>
                              </w:pPr>
                              <w:r w:rsidRPr="00FA2407">
                                <w:rPr>
                                  <w:rFonts w:asciiTheme="minorHAnsi" w:hAnsiTheme="minorHAnsi" w:cstheme="minorHAnsi"/>
                                  <w:b/>
                                  <w:color w:val="FF0000"/>
                                  <w:u w:val="single"/>
                                </w:rPr>
                                <w:t>Return to SRT</w:t>
                              </w:r>
                              <w:r w:rsidRPr="00FA2407">
                                <w:rPr>
                                  <w:rFonts w:asciiTheme="minorHAnsi" w:hAnsiTheme="minorHAnsi" w:cstheme="minorHAnsi"/>
                                  <w:color w:val="FF0000"/>
                                  <w:sz w:val="20"/>
                                  <w:szCs w:val="16"/>
                                  <w:u w:val="single"/>
                                </w:rPr>
                                <w:t xml:space="preserve"> </w:t>
                              </w:r>
                              <w:r w:rsidRPr="00FA2407">
                                <w:rPr>
                                  <w:rFonts w:asciiTheme="minorHAnsi" w:hAnsiTheme="minorHAnsi" w:cstheme="minorHAnsi"/>
                                  <w:sz w:val="22"/>
                                  <w:szCs w:val="22"/>
                                </w:rPr>
                                <w:t>for further problem solving or sharing of the results of SRT actions</w:t>
                              </w:r>
                            </w:p>
                            <w:p w14:paraId="47E3BBB4" w14:textId="77777777" w:rsidR="00FA2407" w:rsidRPr="00FA2407" w:rsidRDefault="00FA2407" w:rsidP="00FA2407">
                              <w:pPr>
                                <w:rPr>
                                  <w:rFonts w:asciiTheme="minorHAnsi" w:hAnsiTheme="minorHAnsi" w:cstheme="minorHAnsi"/>
                                </w:rPr>
                              </w:pPr>
                            </w:p>
                            <w:p w14:paraId="06A4D557" w14:textId="77777777" w:rsidR="00FA2407" w:rsidRPr="00FA2407" w:rsidRDefault="00FA2407" w:rsidP="00FA2407">
                              <w:pPr>
                                <w:rPr>
                                  <w:rFonts w:asciiTheme="minorHAnsi" w:hAnsiTheme="minorHAnsi" w:cstheme="minorHAnsi"/>
                                  <w:sz w:val="18"/>
                                </w:rPr>
                              </w:pPr>
                            </w:p>
                          </w:txbxContent>
                        </wps:txbx>
                        <wps:bodyPr rot="0" vert="horz" wrap="square" lIns="91440" tIns="45720" rIns="91440" bIns="45720" anchor="t" anchorCtr="0" upright="1">
                          <a:noAutofit/>
                        </wps:bodyPr>
                      </wps:wsp>
                      <wps:wsp>
                        <wps:cNvPr id="689" name="Text Box 5"/>
                        <wps:cNvSpPr txBox="1">
                          <a:spLocks noChangeArrowheads="1"/>
                        </wps:cNvSpPr>
                        <wps:spPr bwMode="auto">
                          <a:xfrm>
                            <a:off x="8557146" y="1296537"/>
                            <a:ext cx="1185361" cy="2061845"/>
                          </a:xfrm>
                          <a:prstGeom prst="rect">
                            <a:avLst/>
                          </a:prstGeom>
                          <a:solidFill>
                            <a:srgbClr val="FFFF99"/>
                          </a:solidFill>
                          <a:ln w="9525">
                            <a:solidFill>
                              <a:srgbClr val="000000"/>
                            </a:solidFill>
                            <a:miter lim="800000"/>
                            <a:headEnd/>
                            <a:tailEnd/>
                          </a:ln>
                        </wps:spPr>
                        <wps:txbx>
                          <w:txbxContent>
                            <w:p w14:paraId="19BF1652" w14:textId="77777777" w:rsidR="00FA2407" w:rsidRPr="00FA2407" w:rsidRDefault="00FA2407" w:rsidP="00FA2407">
                              <w:pPr>
                                <w:pStyle w:val="Heading4"/>
                                <w:rPr>
                                  <w:rFonts w:asciiTheme="minorHAnsi" w:hAnsiTheme="minorHAnsi" w:cstheme="minorHAnsi"/>
                                  <w:b/>
                                  <w:color w:val="FF0000"/>
                                  <w:szCs w:val="24"/>
                                  <w:u w:val="single"/>
                                </w:rPr>
                              </w:pPr>
                              <w:r w:rsidRPr="00FA2407">
                                <w:rPr>
                                  <w:rFonts w:asciiTheme="minorHAnsi" w:hAnsiTheme="minorHAnsi" w:cstheme="minorHAnsi"/>
                                  <w:b/>
                                  <w:color w:val="FF0000"/>
                                  <w:szCs w:val="24"/>
                                  <w:u w:val="single"/>
                                </w:rPr>
                                <w:t>IPRC</w:t>
                              </w:r>
                            </w:p>
                            <w:p w14:paraId="52C80275"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Referral to IPRC by Principal or Parent/Guardian.</w:t>
                              </w:r>
                            </w:p>
                            <w:p w14:paraId="5E1324F5"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 xml:space="preserve">IPRC makes decision whether to identify and place a student. </w:t>
                              </w:r>
                            </w:p>
                          </w:txbxContent>
                        </wps:txbx>
                        <wps:bodyPr rot="0" vert="horz" wrap="square" lIns="91440" tIns="45720" rIns="91440" bIns="45720" anchor="t" anchorCtr="0" upright="1">
                          <a:noAutofit/>
                        </wps:bodyPr>
                      </wps:wsp>
                      <wps:wsp>
                        <wps:cNvPr id="693" name="Line 6"/>
                        <wps:cNvCnPr>
                          <a:cxnSpLocks noChangeShapeType="1"/>
                        </wps:cNvCnPr>
                        <wps:spPr bwMode="auto">
                          <a:xfrm>
                            <a:off x="996287" y="1719618"/>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Line 7"/>
                        <wps:cNvCnPr>
                          <a:cxnSpLocks noChangeShapeType="1"/>
                        </wps:cNvCnPr>
                        <wps:spPr bwMode="auto">
                          <a:xfrm>
                            <a:off x="2306472" y="1719618"/>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5" name="Line 9"/>
                        <wps:cNvCnPr>
                          <a:cxnSpLocks noChangeShapeType="1"/>
                        </wps:cNvCnPr>
                        <wps:spPr bwMode="auto">
                          <a:xfrm>
                            <a:off x="4367284" y="1719618"/>
                            <a:ext cx="21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1" name="Line 10"/>
                        <wps:cNvCnPr>
                          <a:cxnSpLocks noChangeShapeType="1"/>
                        </wps:cNvCnPr>
                        <wps:spPr bwMode="auto">
                          <a:xfrm>
                            <a:off x="5691117" y="1719618"/>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Line 11"/>
                        <wps:cNvCnPr>
                          <a:cxnSpLocks noChangeShapeType="1"/>
                        </wps:cNvCnPr>
                        <wps:spPr bwMode="auto">
                          <a:xfrm>
                            <a:off x="7014949" y="1692322"/>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Text Box 13"/>
                        <wps:cNvSpPr txBox="1">
                          <a:spLocks noChangeArrowheads="1"/>
                        </wps:cNvSpPr>
                        <wps:spPr bwMode="auto">
                          <a:xfrm>
                            <a:off x="7233314" y="1310185"/>
                            <a:ext cx="1143000" cy="1839595"/>
                          </a:xfrm>
                          <a:prstGeom prst="rect">
                            <a:avLst/>
                          </a:prstGeom>
                          <a:solidFill>
                            <a:srgbClr val="FFFF99"/>
                          </a:solidFill>
                          <a:ln w="9525">
                            <a:solidFill>
                              <a:srgbClr val="000000"/>
                            </a:solidFill>
                            <a:miter lim="800000"/>
                            <a:headEnd/>
                            <a:tailEnd/>
                          </a:ln>
                        </wps:spPr>
                        <wps:txbx>
                          <w:txbxContent>
                            <w:p w14:paraId="360C5765" w14:textId="77777777" w:rsidR="00FA2407" w:rsidRPr="00FA2407" w:rsidRDefault="00FA2407" w:rsidP="00FA2407">
                              <w:pPr>
                                <w:rPr>
                                  <w:rFonts w:asciiTheme="minorHAnsi" w:hAnsiTheme="minorHAnsi" w:cstheme="minorHAnsi"/>
                                  <w:sz w:val="20"/>
                                </w:rPr>
                              </w:pPr>
                              <w:r w:rsidRPr="00FA2407">
                                <w:rPr>
                                  <w:rFonts w:asciiTheme="minorHAnsi" w:hAnsiTheme="minorHAnsi" w:cstheme="minorHAnsi"/>
                                  <w:b/>
                                  <w:color w:val="FF0000"/>
                                  <w:u w:val="single"/>
                                </w:rPr>
                                <w:t>SRT</w:t>
                              </w:r>
                              <w:r w:rsidRPr="00FA2407">
                                <w:rPr>
                                  <w:rFonts w:asciiTheme="minorHAnsi" w:hAnsiTheme="minorHAnsi" w:cstheme="minorHAnsi"/>
                                  <w:b/>
                                </w:rPr>
                                <w:t xml:space="preserve"> </w:t>
                              </w:r>
                              <w:r w:rsidRPr="00FA2407">
                                <w:rPr>
                                  <w:rFonts w:asciiTheme="minorHAnsi" w:hAnsiTheme="minorHAnsi" w:cstheme="minorHAnsi"/>
                                  <w:szCs w:val="22"/>
                                </w:rPr>
                                <w:t>may consider recommendation to an IPRC for identification and placement based on adequate and appropriate</w:t>
                              </w:r>
                              <w:r w:rsidRPr="00FA2407">
                                <w:rPr>
                                  <w:rFonts w:asciiTheme="minorHAnsi" w:hAnsiTheme="minorHAnsi" w:cstheme="minorHAnsi"/>
                                  <w:bCs/>
                                  <w:szCs w:val="22"/>
                                </w:rPr>
                                <w:t xml:space="preserve"> </w:t>
                              </w:r>
                              <w:r w:rsidRPr="00FA2407">
                                <w:rPr>
                                  <w:rFonts w:asciiTheme="minorHAnsi" w:hAnsiTheme="minorHAnsi" w:cstheme="minorHAnsi"/>
                                  <w:szCs w:val="22"/>
                                </w:rPr>
                                <w:t>assessment information.</w:t>
                              </w:r>
                            </w:p>
                            <w:p w14:paraId="128190A4" w14:textId="77777777" w:rsidR="00FA2407" w:rsidRPr="00FA2407" w:rsidRDefault="00FA2407" w:rsidP="00FA2407">
                              <w:pPr>
                                <w:jc w:val="center"/>
                                <w:rPr>
                                  <w:rFonts w:asciiTheme="minorHAnsi" w:hAnsiTheme="minorHAnsi" w:cstheme="minorHAnsi"/>
                                  <w:b/>
                                </w:rPr>
                              </w:pPr>
                            </w:p>
                            <w:p w14:paraId="0F9699FB" w14:textId="77777777" w:rsidR="00FA2407" w:rsidRPr="00FA2407" w:rsidRDefault="00FA2407" w:rsidP="00FA2407">
                              <w:pPr>
                                <w:pStyle w:val="BodyText3"/>
                                <w:rPr>
                                  <w:rFonts w:asciiTheme="minorHAnsi" w:hAnsiTheme="minorHAnsi" w:cstheme="minorHAnsi"/>
                                  <w:sz w:val="20"/>
                                </w:rPr>
                              </w:pPr>
                            </w:p>
                          </w:txbxContent>
                        </wps:txbx>
                        <wps:bodyPr rot="0" vert="horz" wrap="square" lIns="91440" tIns="45720" rIns="91440" bIns="45720" anchor="t" anchorCtr="0" upright="1">
                          <a:noAutofit/>
                        </wps:bodyPr>
                      </wps:wsp>
                      <wps:wsp>
                        <wps:cNvPr id="678" name="Text Box 14"/>
                        <wps:cNvSpPr txBox="1">
                          <a:spLocks noChangeArrowheads="1"/>
                        </wps:cNvSpPr>
                        <wps:spPr bwMode="auto">
                          <a:xfrm>
                            <a:off x="5786651" y="2770495"/>
                            <a:ext cx="1371600" cy="1550035"/>
                          </a:xfrm>
                          <a:prstGeom prst="rect">
                            <a:avLst/>
                          </a:prstGeom>
                          <a:solidFill>
                            <a:srgbClr val="FFFF99"/>
                          </a:solidFill>
                          <a:ln w="9525">
                            <a:solidFill>
                              <a:srgbClr val="000000"/>
                            </a:solidFill>
                            <a:miter lim="800000"/>
                            <a:headEnd/>
                            <a:tailEnd/>
                          </a:ln>
                        </wps:spPr>
                        <wps:txbx>
                          <w:txbxContent>
                            <w:p w14:paraId="06C29E9B"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b/>
                                  <w:bCs/>
                                  <w:color w:val="FF0000"/>
                                  <w:u w:val="single"/>
                                </w:rPr>
                                <w:t>SRT</w:t>
                              </w:r>
                              <w:r w:rsidRPr="00FA2407">
                                <w:rPr>
                                  <w:rFonts w:asciiTheme="minorHAnsi" w:hAnsiTheme="minorHAnsi" w:cstheme="minorHAnsi"/>
                                </w:rPr>
                                <w:t xml:space="preserve"> </w:t>
                              </w:r>
                              <w:r w:rsidRPr="00FA2407">
                                <w:rPr>
                                  <w:rFonts w:asciiTheme="minorHAnsi" w:hAnsiTheme="minorHAnsi" w:cstheme="minorHAnsi"/>
                                  <w:szCs w:val="22"/>
                                </w:rPr>
                                <w:t>may recommend a school based IEP be developed</w:t>
                              </w:r>
                            </w:p>
                            <w:p w14:paraId="734B56C7"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Classroom teacher(s) SERT and Parent/Guardian develop IEP together.</w:t>
                              </w:r>
                            </w:p>
                          </w:txbxContent>
                        </wps:txbx>
                        <wps:bodyPr rot="0" vert="horz" wrap="square" lIns="91440" tIns="45720" rIns="91440" bIns="45720" anchor="t" anchorCtr="0" upright="1">
                          <a:noAutofit/>
                        </wps:bodyPr>
                      </wps:wsp>
                      <wps:wsp>
                        <wps:cNvPr id="686" name="Text Box 15"/>
                        <wps:cNvSpPr txBox="1">
                          <a:spLocks noChangeArrowheads="1"/>
                        </wps:cNvSpPr>
                        <wps:spPr bwMode="auto">
                          <a:xfrm>
                            <a:off x="4640239" y="1310185"/>
                            <a:ext cx="1005840" cy="1382395"/>
                          </a:xfrm>
                          <a:prstGeom prst="rect">
                            <a:avLst/>
                          </a:prstGeom>
                          <a:solidFill>
                            <a:srgbClr val="FFFF99"/>
                          </a:solidFill>
                          <a:ln w="9525">
                            <a:solidFill>
                              <a:srgbClr val="000000"/>
                            </a:solidFill>
                            <a:miter lim="800000"/>
                            <a:headEnd/>
                            <a:tailEnd/>
                          </a:ln>
                        </wps:spPr>
                        <wps:txbx>
                          <w:txbxContent>
                            <w:p w14:paraId="23CC4678" w14:textId="77777777" w:rsidR="00FA2407" w:rsidRPr="00FA2407" w:rsidRDefault="00FA2407" w:rsidP="00FA2407">
                              <w:pPr>
                                <w:pStyle w:val="BodyText3"/>
                                <w:rPr>
                                  <w:rFonts w:asciiTheme="minorHAnsi" w:hAnsiTheme="minorHAnsi" w:cstheme="minorHAnsi"/>
                                  <w:b/>
                                  <w:sz w:val="20"/>
                                </w:rPr>
                              </w:pPr>
                              <w:r w:rsidRPr="00FA2407">
                                <w:rPr>
                                  <w:rFonts w:asciiTheme="minorHAnsi" w:hAnsiTheme="minorHAnsi" w:cstheme="minorHAnsi"/>
                                  <w:b/>
                                  <w:color w:val="FF0000"/>
                                  <w:sz w:val="24"/>
                                  <w:szCs w:val="24"/>
                                  <w:u w:val="single"/>
                                </w:rPr>
                                <w:t>SRT</w:t>
                              </w:r>
                              <w:r w:rsidRPr="00FA2407">
                                <w:rPr>
                                  <w:rFonts w:asciiTheme="minorHAnsi" w:hAnsiTheme="minorHAnsi" w:cstheme="minorHAnsi"/>
                                  <w:sz w:val="24"/>
                                  <w:szCs w:val="24"/>
                                </w:rPr>
                                <w:t xml:space="preserve"> </w:t>
                              </w:r>
                              <w:r w:rsidRPr="00FA2407">
                                <w:rPr>
                                  <w:rFonts w:asciiTheme="minorHAnsi" w:hAnsiTheme="minorHAnsi" w:cstheme="minorHAnsi"/>
                                  <w:sz w:val="22"/>
                                  <w:szCs w:val="22"/>
                                </w:rPr>
                                <w:t>personnel implement additional actions i.e. interventions and/or assessments.</w:t>
                              </w:r>
                            </w:p>
                          </w:txbxContent>
                        </wps:txbx>
                        <wps:bodyPr rot="0" vert="horz" wrap="square" lIns="91440" tIns="45720" rIns="91440" bIns="45720" anchor="t" anchorCtr="0" upright="1">
                          <a:noAutofit/>
                        </wps:bodyPr>
                      </wps:wsp>
                      <wps:wsp>
                        <wps:cNvPr id="685" name="Text Box 16"/>
                        <wps:cNvSpPr txBox="1">
                          <a:spLocks noChangeArrowheads="1"/>
                        </wps:cNvSpPr>
                        <wps:spPr bwMode="auto">
                          <a:xfrm>
                            <a:off x="2593075" y="1296537"/>
                            <a:ext cx="1755775" cy="4500000"/>
                          </a:xfrm>
                          <a:prstGeom prst="rect">
                            <a:avLst/>
                          </a:prstGeom>
                          <a:solidFill>
                            <a:srgbClr val="FFFF99"/>
                          </a:solidFill>
                          <a:ln w="9525">
                            <a:solidFill>
                              <a:srgbClr val="000000"/>
                            </a:solidFill>
                            <a:miter lim="800000"/>
                            <a:headEnd/>
                            <a:tailEnd/>
                          </a:ln>
                        </wps:spPr>
                        <wps:txbx>
                          <w:txbxContent>
                            <w:p w14:paraId="2AD80F57" w14:textId="77777777" w:rsidR="00FA2407" w:rsidRPr="00FA2407" w:rsidRDefault="00FA2407" w:rsidP="00FA2407">
                              <w:pPr>
                                <w:pStyle w:val="Heading5"/>
                                <w:rPr>
                                  <w:rFonts w:asciiTheme="minorHAnsi" w:hAnsiTheme="minorHAnsi" w:cstheme="minorHAnsi"/>
                                  <w:color w:val="FF0000"/>
                                  <w:u w:val="single"/>
                                </w:rPr>
                              </w:pPr>
                              <w:r w:rsidRPr="00FA2407">
                                <w:rPr>
                                  <w:rFonts w:asciiTheme="minorHAnsi" w:hAnsiTheme="minorHAnsi" w:cstheme="minorHAnsi"/>
                                  <w:color w:val="FF0000"/>
                                  <w:u w:val="single"/>
                                </w:rPr>
                                <w:t>School Resource Team-SRT</w:t>
                              </w:r>
                            </w:p>
                            <w:p w14:paraId="3DD136D3" w14:textId="77777777" w:rsidR="00FA2407" w:rsidRPr="00FA2407" w:rsidRDefault="00FA2407" w:rsidP="00FA2407">
                              <w:pPr>
                                <w:pStyle w:val="Heading5"/>
                                <w:rPr>
                                  <w:rFonts w:asciiTheme="minorHAnsi" w:hAnsiTheme="minorHAnsi" w:cstheme="minorHAnsi"/>
                                  <w:u w:val="single"/>
                                </w:rPr>
                              </w:pPr>
                              <w:r w:rsidRPr="00FA2407">
                                <w:rPr>
                                  <w:rFonts w:asciiTheme="minorHAnsi" w:hAnsiTheme="minorHAnsi" w:cstheme="minorHAnsi"/>
                                  <w:u w:val="single"/>
                                </w:rPr>
                                <w:t>SRT Membership:</w:t>
                              </w:r>
                            </w:p>
                            <w:p w14:paraId="1E311BAA"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Principal and/</w:t>
                              </w:r>
                              <w:proofErr w:type="spellStart"/>
                              <w:r w:rsidRPr="00FA2407">
                                <w:rPr>
                                  <w:rFonts w:asciiTheme="minorHAnsi" w:hAnsiTheme="minorHAnsi" w:cstheme="minorHAnsi"/>
                                  <w:szCs w:val="22"/>
                                </w:rPr>
                                <w:t>orVice</w:t>
                              </w:r>
                              <w:proofErr w:type="spellEnd"/>
                              <w:r w:rsidRPr="00FA2407">
                                <w:rPr>
                                  <w:rFonts w:asciiTheme="minorHAnsi" w:hAnsiTheme="minorHAnsi" w:cstheme="minorHAnsi"/>
                                  <w:szCs w:val="22"/>
                                </w:rPr>
                                <w:t xml:space="preserve"> Principal</w:t>
                              </w:r>
                            </w:p>
                            <w:p w14:paraId="5CFF0885"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Parent/Guardian</w:t>
                              </w:r>
                            </w:p>
                            <w:p w14:paraId="3EF6C642"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Special Education Resource Teacher (SERT)</w:t>
                              </w:r>
                            </w:p>
                            <w:p w14:paraId="1C20BA0E"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Classroom teacher as needed</w:t>
                              </w:r>
                            </w:p>
                            <w:p w14:paraId="2E8E6A07"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Psycho-educational Consultant</w:t>
                              </w:r>
                            </w:p>
                            <w:p w14:paraId="28865833"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School Social Worker (Secondary)</w:t>
                              </w:r>
                            </w:p>
                            <w:p w14:paraId="44F26535"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Child Youth Counsellor</w:t>
                              </w:r>
                            </w:p>
                            <w:p w14:paraId="22218370"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IPL as needed</w:t>
                              </w:r>
                            </w:p>
                            <w:p w14:paraId="7ABC29B7"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Speech-Language Pathologist</w:t>
                              </w:r>
                            </w:p>
                            <w:p w14:paraId="1F993D01"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Others as needed</w:t>
                              </w:r>
                            </w:p>
                            <w:p w14:paraId="54C61C04" w14:textId="77777777" w:rsidR="00FA2407" w:rsidRPr="00FA2407" w:rsidRDefault="00FA2407" w:rsidP="00FA2407">
                              <w:pPr>
                                <w:rPr>
                                  <w:rFonts w:asciiTheme="minorHAnsi" w:hAnsiTheme="minorHAnsi" w:cstheme="minorHAnsi"/>
                                  <w:szCs w:val="22"/>
                                </w:rPr>
                              </w:pPr>
                            </w:p>
                            <w:p w14:paraId="4F2D9853"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Teacher, SERT, and Parents/Guardian share information and collaboratively problem-solve with SRT members.</w:t>
                              </w:r>
                            </w:p>
                            <w:p w14:paraId="23397DF3"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 xml:space="preserve">SRT identifies further actions (e.g. additional interventions, resources and/or assessments). </w:t>
                              </w:r>
                            </w:p>
                            <w:p w14:paraId="6FA185ED" w14:textId="77777777" w:rsidR="00FA2407" w:rsidRPr="00FA2407" w:rsidRDefault="00FA2407" w:rsidP="00FA2407">
                              <w:pPr>
                                <w:rPr>
                                  <w:rFonts w:asciiTheme="minorHAnsi" w:hAnsiTheme="minorHAnsi" w:cstheme="minorHAnsi"/>
                                  <w:sz w:val="20"/>
                                </w:rPr>
                              </w:pPr>
                            </w:p>
                            <w:p w14:paraId="229BCD36" w14:textId="77777777" w:rsidR="00FA2407" w:rsidRPr="00FA2407" w:rsidRDefault="00FA2407" w:rsidP="00FA2407">
                              <w:pPr>
                                <w:rPr>
                                  <w:rFonts w:asciiTheme="minorHAnsi" w:hAnsiTheme="minorHAnsi" w:cstheme="minorHAnsi"/>
                                </w:rPr>
                              </w:pPr>
                            </w:p>
                            <w:p w14:paraId="4E1C4AB0" w14:textId="77777777" w:rsidR="00FA2407" w:rsidRPr="00FA2407" w:rsidRDefault="00FA2407" w:rsidP="00FA2407">
                              <w:pPr>
                                <w:rPr>
                                  <w:rFonts w:asciiTheme="minorHAnsi" w:hAnsiTheme="minorHAnsi" w:cstheme="minorHAnsi"/>
                                </w:rPr>
                              </w:pPr>
                            </w:p>
                            <w:p w14:paraId="2E6A1303" w14:textId="77777777" w:rsidR="00FA2407" w:rsidRPr="00FA2407" w:rsidRDefault="00FA2407" w:rsidP="00FA2407">
                              <w:pPr>
                                <w:rPr>
                                  <w:rFonts w:asciiTheme="minorHAnsi" w:hAnsiTheme="minorHAnsi" w:cstheme="minorHAnsi"/>
                                </w:rPr>
                              </w:pPr>
                            </w:p>
                            <w:p w14:paraId="36682219" w14:textId="77777777" w:rsidR="00FA2407" w:rsidRPr="00FA2407" w:rsidRDefault="00FA2407" w:rsidP="00FA2407">
                              <w:pPr>
                                <w:rPr>
                                  <w:rFonts w:asciiTheme="minorHAnsi" w:hAnsiTheme="minorHAnsi" w:cstheme="minorHAnsi"/>
                                  <w:b/>
                                </w:rPr>
                              </w:pPr>
                            </w:p>
                          </w:txbxContent>
                        </wps:txbx>
                        <wps:bodyPr rot="0" vert="horz" wrap="square" lIns="91440" tIns="45720" rIns="91440" bIns="45720" anchor="t" anchorCtr="0" upright="1">
                          <a:noAutofit/>
                        </wps:bodyPr>
                      </wps:wsp>
                      <wps:wsp>
                        <wps:cNvPr id="674" name="Text Box 17"/>
                        <wps:cNvSpPr txBox="1">
                          <a:spLocks noChangeArrowheads="1"/>
                        </wps:cNvSpPr>
                        <wps:spPr bwMode="auto">
                          <a:xfrm>
                            <a:off x="4940490" y="4394579"/>
                            <a:ext cx="4121785" cy="2203450"/>
                          </a:xfrm>
                          <a:prstGeom prst="rect">
                            <a:avLst/>
                          </a:prstGeom>
                          <a:solidFill>
                            <a:srgbClr val="FFFF99"/>
                          </a:solidFill>
                          <a:ln w="9525">
                            <a:solidFill>
                              <a:srgbClr val="000000"/>
                            </a:solidFill>
                            <a:miter lim="800000"/>
                            <a:headEnd/>
                            <a:tailEnd/>
                          </a:ln>
                        </wps:spPr>
                        <wps:txbx>
                          <w:txbxContent>
                            <w:p w14:paraId="5B1796C3" w14:textId="77777777" w:rsidR="00FA2407" w:rsidRPr="00FA2407" w:rsidRDefault="00FA2407" w:rsidP="00FA2407">
                              <w:pPr>
                                <w:rPr>
                                  <w:rFonts w:asciiTheme="minorHAnsi" w:hAnsiTheme="minorHAnsi" w:cstheme="minorHAnsi"/>
                                  <w:b/>
                                  <w:bCs/>
                                  <w:sz w:val="28"/>
                                  <w:u w:val="single"/>
                                </w:rPr>
                              </w:pPr>
                              <w:r w:rsidRPr="00FA2407">
                                <w:rPr>
                                  <w:rFonts w:asciiTheme="minorHAnsi" w:hAnsiTheme="minorHAnsi" w:cstheme="minorHAnsi"/>
                                  <w:b/>
                                  <w:bCs/>
                                  <w:sz w:val="28"/>
                                  <w:u w:val="single"/>
                                </w:rPr>
                                <w:t>Access Additional Supports:</w:t>
                              </w:r>
                            </w:p>
                            <w:p w14:paraId="32FF9EFE" w14:textId="77777777" w:rsidR="00FA2407" w:rsidRPr="00FA2407" w:rsidRDefault="00FA2407" w:rsidP="00FA2407">
                              <w:pPr>
                                <w:rPr>
                                  <w:rFonts w:asciiTheme="minorHAnsi" w:hAnsiTheme="minorHAnsi" w:cstheme="minorHAnsi"/>
                                  <w:b/>
                                  <w:sz w:val="20"/>
                                </w:rPr>
                              </w:pPr>
                              <w:r w:rsidRPr="00FA2407">
                                <w:rPr>
                                  <w:rFonts w:asciiTheme="minorHAnsi" w:hAnsiTheme="minorHAnsi" w:cstheme="minorHAnsi"/>
                                  <w:b/>
                                  <w:sz w:val="20"/>
                                </w:rPr>
                                <w:t>Student continues to experience difficulties, which require additional expertise in the problem solving process.</w:t>
                              </w:r>
                            </w:p>
                            <w:p w14:paraId="13833C2F" w14:textId="77777777" w:rsidR="00FA2407" w:rsidRPr="00FA2407" w:rsidRDefault="00FA2407" w:rsidP="00FA2407">
                              <w:pPr>
                                <w:ind w:left="360"/>
                                <w:rPr>
                                  <w:rFonts w:asciiTheme="minorHAnsi" w:hAnsiTheme="minorHAnsi" w:cstheme="minorHAnsi"/>
                                  <w:sz w:val="18"/>
                                </w:rPr>
                              </w:pPr>
                            </w:p>
                            <w:p w14:paraId="2CA89C9C"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Instructional Program Leader – Special Education</w:t>
                              </w:r>
                            </w:p>
                            <w:p w14:paraId="5B8CD5BA"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 xml:space="preserve">Senior Manager </w:t>
                              </w:r>
                            </w:p>
                            <w:p w14:paraId="44F01E3B"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ABA Facilitators</w:t>
                              </w:r>
                            </w:p>
                            <w:p w14:paraId="4AC49938"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Multi-disciplinary Team</w:t>
                              </w:r>
                            </w:p>
                            <w:p w14:paraId="7336E6BC"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Specialized Programs</w:t>
                              </w:r>
                            </w:p>
                            <w:p w14:paraId="1C3EC1FF"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Itinerant Resource Teachers</w:t>
                              </w:r>
                            </w:p>
                            <w:p w14:paraId="2EA50551"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UMAB Trainers/BMS Trainers</w:t>
                              </w:r>
                            </w:p>
                            <w:p w14:paraId="0BC9B850"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Social Worker/Child Youth Counsellor</w:t>
                              </w:r>
                            </w:p>
                            <w:p w14:paraId="54B09E44"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 xml:space="preserve">IPL-Program Department </w:t>
                              </w:r>
                            </w:p>
                            <w:p w14:paraId="16B4824E"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ESL Teacher</w:t>
                              </w:r>
                            </w:p>
                            <w:p w14:paraId="25F79785" w14:textId="77777777"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Speech-Language Pathologist</w:t>
                              </w:r>
                            </w:p>
                            <w:p w14:paraId="267C9119" w14:textId="77777777" w:rsidR="00FA2407" w:rsidRPr="00FA2407" w:rsidRDefault="00FA2407" w:rsidP="00FA2407">
                              <w:pPr>
                                <w:rPr>
                                  <w:rFonts w:asciiTheme="minorHAnsi" w:hAnsiTheme="minorHAnsi" w:cstheme="minorHAnsi"/>
                                  <w:sz w:val="18"/>
                                </w:rPr>
                              </w:pPr>
                            </w:p>
                          </w:txbxContent>
                        </wps:txbx>
                        <wps:bodyPr rot="0" vert="horz" wrap="square" lIns="91440" tIns="45720" rIns="91440" bIns="45720" anchor="t" anchorCtr="0" upright="1">
                          <a:noAutofit/>
                        </wps:bodyPr>
                      </wps:wsp>
                      <wps:wsp>
                        <wps:cNvPr id="692" name="Line 18"/>
                        <wps:cNvCnPr>
                          <a:cxnSpLocks noChangeShapeType="1"/>
                        </wps:cNvCnPr>
                        <wps:spPr bwMode="auto">
                          <a:xfrm>
                            <a:off x="272955" y="955343"/>
                            <a:ext cx="2514600" cy="0"/>
                          </a:xfrm>
                          <a:prstGeom prst="line">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1" name="Line 19"/>
                        <wps:cNvCnPr>
                          <a:cxnSpLocks noChangeShapeType="1"/>
                        </wps:cNvCnPr>
                        <wps:spPr bwMode="auto">
                          <a:xfrm flipH="1">
                            <a:off x="7369791" y="900752"/>
                            <a:ext cx="2379980" cy="0"/>
                          </a:xfrm>
                          <a:prstGeom prst="line">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7" name="Text Box 20"/>
                        <wps:cNvSpPr txBox="1">
                          <a:spLocks noChangeArrowheads="1"/>
                        </wps:cNvSpPr>
                        <wps:spPr bwMode="auto">
                          <a:xfrm>
                            <a:off x="2893326" y="668740"/>
                            <a:ext cx="4343400" cy="629038"/>
                          </a:xfrm>
                          <a:prstGeom prst="rect">
                            <a:avLst/>
                          </a:prstGeom>
                          <a:solidFill>
                            <a:srgbClr val="FFFF00"/>
                          </a:solidFill>
                          <a:ln w="38100">
                            <a:solidFill>
                              <a:srgbClr val="000000"/>
                            </a:solidFill>
                            <a:miter lim="800000"/>
                            <a:headEnd/>
                            <a:tailEnd/>
                          </a:ln>
                        </wps:spPr>
                        <wps:txbx>
                          <w:txbxContent>
                            <w:p w14:paraId="44B37FA1" w14:textId="77777777" w:rsidR="00FA2407" w:rsidRPr="00FA2407" w:rsidRDefault="00FA2407" w:rsidP="00FA2407">
                              <w:pPr>
                                <w:jc w:val="center"/>
                                <w:rPr>
                                  <w:rFonts w:asciiTheme="minorHAnsi" w:hAnsiTheme="minorHAnsi" w:cstheme="minorHAnsi"/>
                                  <w:b/>
                                  <w:sz w:val="28"/>
                                  <w:szCs w:val="28"/>
                                </w:rPr>
                              </w:pPr>
                              <w:r w:rsidRPr="00FA2407">
                                <w:rPr>
                                  <w:rFonts w:asciiTheme="minorHAnsi" w:hAnsiTheme="minorHAnsi" w:cstheme="minorHAnsi"/>
                                  <w:b/>
                                  <w:color w:val="FF0000"/>
                                  <w:sz w:val="28"/>
                                  <w:szCs w:val="28"/>
                                </w:rPr>
                                <w:t xml:space="preserve">Ongoing communication with </w:t>
                              </w:r>
                              <w:r w:rsidRPr="00FA2407">
                                <w:rPr>
                                  <w:rFonts w:asciiTheme="minorHAnsi" w:hAnsiTheme="minorHAnsi" w:cstheme="minorHAnsi"/>
                                  <w:b/>
                                  <w:sz w:val="28"/>
                                  <w:szCs w:val="28"/>
                                </w:rPr>
                                <w:t>parents/guardians</w:t>
                              </w:r>
                            </w:p>
                          </w:txbxContent>
                        </wps:txbx>
                        <wps:bodyPr rot="0" vert="horz" wrap="square" lIns="91440" tIns="45720" rIns="91440" bIns="45720" anchor="t" anchorCtr="0" upright="1">
                          <a:noAutofit/>
                        </wps:bodyPr>
                      </wps:wsp>
                      <wps:wsp>
                        <wps:cNvPr id="699" name="Text Box 21"/>
                        <wps:cNvSpPr txBox="1">
                          <a:spLocks noChangeArrowheads="1"/>
                        </wps:cNvSpPr>
                        <wps:spPr bwMode="auto">
                          <a:xfrm>
                            <a:off x="600502" y="0"/>
                            <a:ext cx="8672830" cy="591185"/>
                          </a:xfrm>
                          <a:prstGeom prst="rect">
                            <a:avLst/>
                          </a:prstGeom>
                          <a:solidFill>
                            <a:srgbClr val="FFFF00"/>
                          </a:solidFill>
                          <a:ln w="57150">
                            <a:solidFill>
                              <a:srgbClr val="000000"/>
                            </a:solidFill>
                            <a:miter lim="800000"/>
                            <a:headEnd/>
                            <a:tailEnd/>
                          </a:ln>
                        </wps:spPr>
                        <wps:txbx>
                          <w:txbxContent>
                            <w:p w14:paraId="2D4FDA6D" w14:textId="77777777" w:rsidR="00FA2407" w:rsidRPr="00FA2407" w:rsidRDefault="00FA2407" w:rsidP="00FA2407">
                              <w:pPr>
                                <w:pStyle w:val="Heading3"/>
                                <w:ind w:left="0"/>
                                <w:jc w:val="center"/>
                                <w:rPr>
                                  <w:rFonts w:asciiTheme="minorHAnsi" w:hAnsiTheme="minorHAnsi" w:cstheme="minorHAnsi"/>
                                  <w:b w:val="0"/>
                                  <w:spacing w:val="100"/>
                                  <w:sz w:val="48"/>
                                  <w:szCs w:val="48"/>
                                </w:rPr>
                              </w:pPr>
                              <w:bookmarkStart w:id="3" w:name="_Toc456789520"/>
                              <w:bookmarkStart w:id="4" w:name="_Toc456790536"/>
                              <w:bookmarkStart w:id="5" w:name="_Toc469578129"/>
                              <w:bookmarkStart w:id="6" w:name="_Toc469578242"/>
                              <w:r w:rsidRPr="00FA2407">
                                <w:rPr>
                                  <w:rFonts w:asciiTheme="minorHAnsi" w:hAnsiTheme="minorHAnsi" w:cstheme="minorHAnsi"/>
                                  <w:spacing w:val="100"/>
                                  <w:sz w:val="48"/>
                                  <w:szCs w:val="48"/>
                                </w:rPr>
                                <w:t>PROBLEM SOLVING PATHWAY</w:t>
                              </w:r>
                              <w:bookmarkEnd w:id="3"/>
                              <w:bookmarkEnd w:id="4"/>
                              <w:bookmarkEnd w:id="5"/>
                              <w:bookmarkEnd w:id="6"/>
                            </w:p>
                          </w:txbxContent>
                        </wps:txbx>
                        <wps:bodyPr rot="0" vert="horz" wrap="square" lIns="91440" tIns="45720" rIns="91440" bIns="45720" anchor="t" anchorCtr="0" upright="1">
                          <a:noAutofit/>
                        </wps:bodyPr>
                      </wps:wsp>
                      <wps:wsp>
                        <wps:cNvPr id="679" name="Line 22"/>
                        <wps:cNvCnPr>
                          <a:cxnSpLocks noChangeShapeType="1"/>
                        </wps:cNvCnPr>
                        <wps:spPr bwMode="auto">
                          <a:xfrm>
                            <a:off x="5145206" y="2797791"/>
                            <a:ext cx="0" cy="1485900"/>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2" name="Line 24"/>
                        <wps:cNvCnPr>
                          <a:cxnSpLocks noChangeShapeType="1"/>
                        </wps:cNvCnPr>
                        <wps:spPr bwMode="auto">
                          <a:xfrm>
                            <a:off x="8379726" y="1692322"/>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3" name="Line 25"/>
                        <wps:cNvCnPr>
                          <a:cxnSpLocks noChangeShapeType="1"/>
                        </wps:cNvCnPr>
                        <wps:spPr bwMode="auto">
                          <a:xfrm>
                            <a:off x="4408227" y="5131558"/>
                            <a:ext cx="4489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7" name="Line 29"/>
                        <wps:cNvCnPr>
                          <a:cxnSpLocks noChangeShapeType="1"/>
                        </wps:cNvCnPr>
                        <wps:spPr bwMode="auto">
                          <a:xfrm flipH="1" flipV="1">
                            <a:off x="423081" y="5650173"/>
                            <a:ext cx="7200" cy="106747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Line 26"/>
                        <wps:cNvCnPr>
                          <a:cxnSpLocks noChangeShapeType="1"/>
                        </wps:cNvCnPr>
                        <wps:spPr bwMode="auto">
                          <a:xfrm>
                            <a:off x="6441743" y="2565779"/>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2" name="Line 28"/>
                        <wps:cNvCnPr>
                          <a:cxnSpLocks noChangeShapeType="1"/>
                        </wps:cNvCnPr>
                        <wps:spPr bwMode="auto">
                          <a:xfrm flipH="1">
                            <a:off x="395785" y="6728346"/>
                            <a:ext cx="902843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781"/>
                        <wps:cNvCnPr>
                          <a:cxnSpLocks noChangeShapeType="1"/>
                        </wps:cNvCnPr>
                        <wps:spPr bwMode="auto">
                          <a:xfrm flipV="1">
                            <a:off x="9430603" y="3480179"/>
                            <a:ext cx="0" cy="325501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785" name="Text Box 785"/>
                        <wps:cNvSpPr txBox="1"/>
                        <wps:spPr>
                          <a:xfrm>
                            <a:off x="13648" y="4230806"/>
                            <a:ext cx="972000" cy="1327915"/>
                          </a:xfrm>
                          <a:prstGeom prst="rect">
                            <a:avLst/>
                          </a:prstGeom>
                          <a:solidFill>
                            <a:srgbClr val="FFFF99"/>
                          </a:solidFill>
                          <a:ln w="6350">
                            <a:solidFill>
                              <a:prstClr val="black"/>
                            </a:solidFill>
                          </a:ln>
                          <a:effectLst/>
                        </wps:spPr>
                        <wps:txbx>
                          <w:txbxContent>
                            <w:p w14:paraId="77CE91ED" w14:textId="77777777" w:rsidR="00FA2407" w:rsidRPr="00FA2407" w:rsidRDefault="00FA2407" w:rsidP="00FA2407">
                              <w:pPr>
                                <w:rPr>
                                  <w:rFonts w:asciiTheme="minorHAnsi" w:hAnsiTheme="minorHAnsi" w:cstheme="minorHAnsi"/>
                                  <w:color w:val="FF0000"/>
                                  <w:sz w:val="20"/>
                                </w:rPr>
                              </w:pPr>
                              <w:r w:rsidRPr="00FA2407">
                                <w:rPr>
                                  <w:rFonts w:asciiTheme="minorHAnsi" w:hAnsiTheme="minorHAnsi" w:cstheme="minorHAnsi"/>
                                  <w:b/>
                                  <w:color w:val="FF0000"/>
                                  <w:u w:val="single"/>
                                </w:rPr>
                                <w:t>Parent/Guardian</w:t>
                              </w:r>
                            </w:p>
                            <w:p w14:paraId="4AC11D38" w14:textId="77777777"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recognizes student is experiencing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7" name="Line 22"/>
                        <wps:cNvCnPr>
                          <a:cxnSpLocks noChangeShapeType="1"/>
                        </wps:cNvCnPr>
                        <wps:spPr bwMode="auto">
                          <a:xfrm flipH="1">
                            <a:off x="423081" y="3425588"/>
                            <a:ext cx="7200" cy="662400"/>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1" name="Text Box 291"/>
                        <wps:cNvSpPr txBox="1"/>
                        <wps:spPr>
                          <a:xfrm>
                            <a:off x="2674961" y="6209731"/>
                            <a:ext cx="1606607" cy="452755"/>
                          </a:xfrm>
                          <a:prstGeom prst="rect">
                            <a:avLst/>
                          </a:prstGeom>
                          <a:solidFill>
                            <a:srgbClr val="FFFF99"/>
                          </a:solidFill>
                          <a:ln w="6350">
                            <a:solidFill>
                              <a:prstClr val="black"/>
                            </a:solidFill>
                          </a:ln>
                          <a:effectLst/>
                        </wps:spPr>
                        <wps:txbx>
                          <w:txbxContent>
                            <w:p w14:paraId="00A92082" w14:textId="77777777" w:rsidR="00FA2407" w:rsidRPr="00FA2407" w:rsidRDefault="00FA2407" w:rsidP="00FA2407">
                              <w:pPr>
                                <w:rPr>
                                  <w:rFonts w:asciiTheme="minorHAnsi" w:hAnsiTheme="minorHAnsi" w:cstheme="minorHAnsi"/>
                                  <w:b/>
                                  <w:bCs/>
                                  <w:sz w:val="28"/>
                                </w:rPr>
                              </w:pPr>
                              <w:r w:rsidRPr="00FA2407">
                                <w:rPr>
                                  <w:rFonts w:asciiTheme="minorHAnsi" w:hAnsiTheme="minorHAnsi" w:cstheme="minorHAnsi"/>
                                  <w:szCs w:val="22"/>
                                </w:rPr>
                                <w:t xml:space="preserve">  </w:t>
                              </w:r>
                              <w:r w:rsidRPr="00FA2407">
                                <w:rPr>
                                  <w:rFonts w:asciiTheme="minorHAnsi" w:hAnsiTheme="minorHAnsi" w:cstheme="minorHAnsi"/>
                                  <w:b/>
                                  <w:bCs/>
                                  <w:sz w:val="28"/>
                                </w:rPr>
                                <w:t>Annual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Line 29"/>
                        <wps:cNvCnPr>
                          <a:cxnSpLocks noChangeShapeType="1"/>
                        </wps:cNvCnPr>
                        <wps:spPr bwMode="auto">
                          <a:xfrm flipV="1">
                            <a:off x="3425588" y="5841241"/>
                            <a:ext cx="0" cy="31403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66" o:spid="_x0000_s1026" alt="Problem Solving Pathway" style="position:absolute;margin-left:-61.7pt;margin-top:-40.5pt;width:767.7pt;height:530.35pt;z-index:251661312" coordsize="97497,6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">
                <v:shapetype id="_x0000_t202" coordsize="21600,21600" o:spt="202" path="m,l,21600r21600,l21600,xe">
                  <v:stroke joinstyle="miter"/>
                  <v:path gradientshapeok="t" o:connecttype="rect"/>
                </v:shapetype>
                <v:shape id="Text Box 2" o:spid="_x0000_s1027" type="#_x0000_t202" style="position:absolute;top:12692;width:9963;height:1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SE8MA&#10;AADcAAAADwAAAGRycy9kb3ducmV2LnhtbESPwWrDMBBE74X+g9hCb7WcFlzjRgkhEEjIJXXyARtr&#10;bauxVsZSbefvq0Khx2HmzTDL9Ww7MdLgjWMFiyQFQVw5bbhRcDnvXnIQPiBr7ByTgjt5WK8eH5ZY&#10;aDfxJ41laEQsYV+ggjaEvpDSVy1Z9InriaNXu8FiiHJopB5wiuW2k69pmkmLhuNCiz1tW6pu5bdV&#10;kGWc2xN91aejOZTYVe+8MFelnp/mzQeIQHP4D//Rex25/A1+z8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SSE8MAAADcAAAADwAAAAAAAAAAAAAAAACYAgAAZHJzL2Rv&#10;d25yZXYueG1sUEsFBgAAAAAEAAQA9QAAAIgDAAAAAA==&#10;" fillcolor="#ff9">
                  <v:textbox>
                    <w:txbxContent>
                      <w:p w:rsidR="00FA2407" w:rsidRPr="00FA2407" w:rsidRDefault="00FA2407" w:rsidP="00FA2407">
                        <w:pPr>
                          <w:pStyle w:val="Heading5"/>
                          <w:rPr>
                            <w:rFonts w:asciiTheme="minorHAnsi" w:hAnsiTheme="minorHAnsi" w:cstheme="minorHAnsi"/>
                            <w:color w:val="FF0000"/>
                            <w:u w:val="single"/>
                          </w:rPr>
                        </w:pPr>
                        <w:r w:rsidRPr="00FA2407">
                          <w:rPr>
                            <w:rFonts w:asciiTheme="minorHAnsi" w:hAnsiTheme="minorHAnsi" w:cstheme="minorHAnsi"/>
                            <w:color w:val="FF0000"/>
                            <w:u w:val="single"/>
                          </w:rPr>
                          <w:t>Class Team</w:t>
                        </w:r>
                      </w:p>
                      <w:p w:rsidR="00FA2407" w:rsidRPr="00FA2407" w:rsidRDefault="00FA2407" w:rsidP="00FA2407">
                        <w:pPr>
                          <w:rPr>
                            <w:rFonts w:asciiTheme="minorHAnsi" w:hAnsiTheme="minorHAnsi" w:cstheme="minorHAnsi"/>
                            <w:sz w:val="16"/>
                            <w:szCs w:val="16"/>
                          </w:rPr>
                        </w:pP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recognizes student is experiencing difficulties and uses a variety of in-class strategies</w:t>
                        </w:r>
                      </w:p>
                    </w:txbxContent>
                  </v:textbox>
                </v:shape>
                <v:shape id="Text Box 3" o:spid="_x0000_s1028" type="#_x0000_t202" style="position:absolute;left:12282;top:12828;width:10770;height:49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KZ8MA&#10;AADcAAAADwAAAGRycy9kb3ducmV2LnhtbESPwWrDMBBE74X+g9hCb7WcUlzjRgkhEEjIJXXyARtr&#10;bauxVsZSbefvq0Khx2HmzTDL9Ww7MdLgjWMFiyQFQVw5bbhRcDnvXnIQPiBr7ByTgjt5WK8eH5ZY&#10;aDfxJ41laEQsYV+ggjaEvpDSVy1Z9InriaNXu8FiiHJopB5wiuW2k69pmkmLhuNCiz1tW6pu5bdV&#10;kGWc2xN91aejOZTYVe+8MFelnp/mzQeIQHP4D//Rex25/A1+z8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0KZ8MAAADcAAAADwAAAAAAAAAAAAAAAACYAgAAZHJzL2Rv&#10;d25yZXYueG1sUEsFBgAAAAAEAAQA9QAAAIgDAAAAAA==&#10;" fillcolor="#ff9">
                  <v:textbox>
                    <w:txbxContent>
                      <w:p w:rsidR="00FA2407" w:rsidRPr="00FA2407" w:rsidRDefault="00FA2407" w:rsidP="00FA2407">
                        <w:pPr>
                          <w:pStyle w:val="Heading5"/>
                          <w:rPr>
                            <w:rFonts w:asciiTheme="minorHAnsi" w:hAnsiTheme="minorHAnsi" w:cstheme="minorHAnsi"/>
                            <w:color w:val="FF0000"/>
                            <w:szCs w:val="24"/>
                            <w:u w:val="single"/>
                          </w:rPr>
                        </w:pPr>
                        <w:r w:rsidRPr="00FA2407">
                          <w:rPr>
                            <w:rFonts w:asciiTheme="minorHAnsi" w:hAnsiTheme="minorHAnsi" w:cstheme="minorHAnsi"/>
                            <w:color w:val="FF0000"/>
                            <w:szCs w:val="24"/>
                            <w:u w:val="single"/>
                          </w:rPr>
                          <w:t>Class Team/</w:t>
                        </w:r>
                      </w:p>
                      <w:p w:rsidR="00FA2407" w:rsidRPr="00FA2407" w:rsidRDefault="00FA2407" w:rsidP="00FA2407">
                        <w:pPr>
                          <w:pStyle w:val="Heading5"/>
                          <w:rPr>
                            <w:rFonts w:asciiTheme="minorHAnsi" w:hAnsiTheme="minorHAnsi" w:cstheme="minorHAnsi"/>
                            <w:color w:val="FF0000"/>
                            <w:szCs w:val="24"/>
                            <w:u w:val="single"/>
                          </w:rPr>
                        </w:pPr>
                        <w:r w:rsidRPr="00FA2407">
                          <w:rPr>
                            <w:rFonts w:asciiTheme="minorHAnsi" w:hAnsiTheme="minorHAnsi" w:cstheme="minorHAnsi"/>
                            <w:color w:val="FF0000"/>
                            <w:szCs w:val="24"/>
                            <w:u w:val="single"/>
                          </w:rPr>
                          <w:t>School Team</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Further strategies required. Teacher consults with in school personnel as needed (i.e. Special Education Resource Teacher –SERT, ESL teacher, Student Success Teacher) to develop Program Action Plan and strategies for remediation. Consult with in-school personnel as needed.</w:t>
                        </w:r>
                      </w:p>
                    </w:txbxContent>
                  </v:textbox>
                </v:shape>
                <v:shape id="Text Box 4" o:spid="_x0000_s1029" type="#_x0000_t202" style="position:absolute;left:58958;top:13101;width:11157;height:1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EMEA&#10;AADcAAAADwAAAGRycy9kb3ducmV2LnhtbESPQYvCMBSE7wv+h/CEva2pe6ilGkUEQfGi1R/wbJ5t&#10;tHkpTVa7/94Igsdh5pthZoveNuJOnTeOFYxHCQji0mnDlYLTcf2TgfABWWPjmBT8k4fFfPA1w1y7&#10;Bx/oXoRKxBL2OSqoQ2hzKX1Zk0U/ci1x9C6usxii7CqpO3zEctvI3yRJpUXDcaHGllY1lbfizypI&#10;U87snq6X/c5sC2zKCY/NWanvYb+cggjUh0/4TW905LIJvM7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PlBDBAAAA3AAAAA8AAAAAAAAAAAAAAAAAmAIAAGRycy9kb3du&#10;cmV2LnhtbFBLBQYAAAAABAAEAPUAAACGAwAAAAA=&#10;" fillcolor="#ff9">
                  <v:textbox>
                    <w:txbxContent>
                      <w:p w:rsidR="00FA2407" w:rsidRPr="00FA2407" w:rsidRDefault="00FA2407" w:rsidP="00FA2407">
                        <w:pPr>
                          <w:pStyle w:val="NormalWeb"/>
                          <w:rPr>
                            <w:rFonts w:asciiTheme="minorHAnsi" w:hAnsiTheme="minorHAnsi" w:cstheme="minorHAnsi"/>
                          </w:rPr>
                        </w:pPr>
                        <w:r w:rsidRPr="00FA2407">
                          <w:rPr>
                            <w:rFonts w:asciiTheme="minorHAnsi" w:hAnsiTheme="minorHAnsi" w:cstheme="minorHAnsi"/>
                            <w:b/>
                            <w:color w:val="FF0000"/>
                            <w:u w:val="single"/>
                          </w:rPr>
                          <w:t>Return to SRT</w:t>
                        </w:r>
                        <w:r w:rsidRPr="00FA2407">
                          <w:rPr>
                            <w:rFonts w:asciiTheme="minorHAnsi" w:hAnsiTheme="minorHAnsi" w:cstheme="minorHAnsi"/>
                            <w:color w:val="FF0000"/>
                            <w:sz w:val="20"/>
                            <w:szCs w:val="16"/>
                            <w:u w:val="single"/>
                          </w:rPr>
                          <w:t xml:space="preserve"> </w:t>
                        </w:r>
                        <w:r w:rsidRPr="00FA2407">
                          <w:rPr>
                            <w:rFonts w:asciiTheme="minorHAnsi" w:hAnsiTheme="minorHAnsi" w:cstheme="minorHAnsi"/>
                            <w:sz w:val="22"/>
                            <w:szCs w:val="22"/>
                          </w:rPr>
                          <w:t>for further problem solving or sharing of the results of SRT actions</w:t>
                        </w:r>
                      </w:p>
                      <w:p w:rsidR="00FA2407" w:rsidRPr="00FA2407" w:rsidRDefault="00FA2407" w:rsidP="00FA2407">
                        <w:pPr>
                          <w:rPr>
                            <w:rFonts w:asciiTheme="minorHAnsi" w:hAnsiTheme="minorHAnsi" w:cstheme="minorHAnsi"/>
                          </w:rPr>
                        </w:pPr>
                      </w:p>
                      <w:p w:rsidR="00FA2407" w:rsidRPr="00FA2407" w:rsidRDefault="00FA2407" w:rsidP="00FA2407">
                        <w:pPr>
                          <w:rPr>
                            <w:rFonts w:asciiTheme="minorHAnsi" w:hAnsiTheme="minorHAnsi" w:cstheme="minorHAnsi"/>
                            <w:sz w:val="18"/>
                          </w:rPr>
                        </w:pPr>
                      </w:p>
                    </w:txbxContent>
                  </v:textbox>
                </v:shape>
                <v:shape id="Text Box 5" o:spid="_x0000_s1030" type="#_x0000_t202" style="position:absolute;left:85571;top:12965;width:11854;height:20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l+cMA&#10;AADcAAAADwAAAGRycy9kb3ducmV2LnhtbESPwWrDMBBE74H+g9hCb7GcHFzXjRJKIdCSS+r0A7bW&#10;2lZirYyl2s7fV4FAj8PMm2E2u9l2YqTBG8cKVkkKgrhy2nCj4Pu0X+YgfEDW2DkmBVfysNs+LDZY&#10;aDfxF41laEQsYV+ggjaEvpDSVy1Z9InriaNXu8FiiHJopB5wiuW2k+s0zaRFw3GhxZ7eW6ou5a9V&#10;kGWc2yOd6+PBfJbYVc+8Mj9KPT3Ob68gAs3hP3ynP3Tk8he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l+cMAAADcAAAADwAAAAAAAAAAAAAAAACYAgAAZHJzL2Rv&#10;d25yZXYueG1sUEsFBgAAAAAEAAQA9QAAAIgDAAAAAA==&#10;" fillcolor="#ff9">
                  <v:textbox>
                    <w:txbxContent>
                      <w:p w:rsidR="00FA2407" w:rsidRPr="00FA2407" w:rsidRDefault="00FA2407" w:rsidP="00FA2407">
                        <w:pPr>
                          <w:pStyle w:val="Heading4"/>
                          <w:rPr>
                            <w:rFonts w:asciiTheme="minorHAnsi" w:hAnsiTheme="minorHAnsi" w:cstheme="minorHAnsi"/>
                            <w:b/>
                            <w:color w:val="FF0000"/>
                            <w:szCs w:val="24"/>
                            <w:u w:val="single"/>
                          </w:rPr>
                        </w:pPr>
                        <w:r w:rsidRPr="00FA2407">
                          <w:rPr>
                            <w:rFonts w:asciiTheme="minorHAnsi" w:hAnsiTheme="minorHAnsi" w:cstheme="minorHAnsi"/>
                            <w:b/>
                            <w:color w:val="FF0000"/>
                            <w:szCs w:val="24"/>
                            <w:u w:val="single"/>
                          </w:rPr>
                          <w:t>IPRC</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Referral to IPRC by Principal or Parent/Guardian.</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 xml:space="preserve">IPRC makes decision whether to identify and place a student. </w:t>
                        </w:r>
                      </w:p>
                    </w:txbxContent>
                  </v:textbox>
                </v:shape>
                <v:line id="Line 6" o:spid="_x0000_s1031" style="position:absolute;visibility:visible;mso-wrap-style:square" from="9962,17196" to="11791,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W38UAAADcAAAADwAAAGRycy9kb3ducmV2LnhtbESPQWsCMRSE74X+h/AK3mrWC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W38UAAADcAAAADwAAAAAAAAAA&#10;AAAAAAChAgAAZHJzL2Rvd25yZXYueG1sUEsFBgAAAAAEAAQA+QAAAJMDAAAAAA==&#10;">
                  <v:stroke endarrow="block"/>
                </v:line>
                <v:line id="Line 7" o:spid="_x0000_s1032" style="position:absolute;visibility:visible;mso-wrap-style:square" from="23064,17196" to="24893,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Oq8UAAADcAAAADwAAAGRycy9kb3ducmV2LnhtbESPQWsCMRSE74X+h/AK3mrWI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qOq8UAAADcAAAADwAAAAAAAAAA&#10;AAAAAAChAgAAZHJzL2Rvd25yZXYueG1sUEsFBgAAAAAEAAQA+QAAAJMDAAAAAA==&#10;">
                  <v:stroke endarrow="block"/>
                </v:line>
                <v:line id="Line 9" o:spid="_x0000_s1033" style="position:absolute;visibility:visible;mso-wrap-style:square" from="43672,17196" to="45806,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rMMUAAADcAAAADwAAAGRycy9kb3ducmV2LnhtbESPQWsCMRSE74X+h/AK3mrWg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rMMUAAADcAAAADwAAAAAAAAAA&#10;AAAAAAChAgAAZHJzL2Rvd25yZXYueG1sUEsFBgAAAAAEAAQA+QAAAJMDAAAAAA==&#10;">
                  <v:stroke endarrow="block"/>
                </v:line>
                <v:line id="Line 10" o:spid="_x0000_s1034" style="position:absolute;visibility:visible;mso-wrap-style:square" from="56911,17196" to="58739,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77sUAAADcAAAADwAAAGRycy9kb3ducmV2LnhtbESPS2vDMBCE74X8B7GB3hrZPeThRAmh&#10;JtBDW8iDnrfWxjKxVsZSHPXfV4VAjsPMfMOsNtG2YqDeN44V5JMMBHHldMO1gtNx9zIH4QOyxtYx&#10;KfglD5v16GmFhXY33tNwCLVIEPYFKjAhdIWUvjJk0U9cR5y8s+sthiT7WuoebwluW/maZVNpseG0&#10;YLCjN0PV5XC1Cmam3MuZLD+OX+XQ5Iv4Gb9/Fko9j+N2CSJQDI/wvf2uFUz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S77sUAAADcAAAADwAAAAAAAAAA&#10;AAAAAAChAgAAZHJzL2Rvd25yZXYueG1sUEsFBgAAAAAEAAQA+QAAAJMDAAAAAA==&#10;">
                  <v:stroke endarrow="block"/>
                </v:line>
                <v:line id="Line 11" o:spid="_x0000_s1035" style="position:absolute;visibility:visible;mso-wrap-style:square" from="70149,16923" to="71978,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shape id="Text Box 13" o:spid="_x0000_s1036" type="#_x0000_t202" style="position:absolute;left:72333;top:13101;width:11430;height:18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AYr8A&#10;AADcAAAADwAAAGRycy9kb3ducmV2LnhtbERPzWrCQBC+C77DMoI33dhDDKmrlIJg6UWjDzDNjsm2&#10;2dmQ3Wp8+86h4PHj+9/sRt+pGw3RBTawWmagiOtgHTcGLuf9ogAVE7LFLjAZeFCE3XY62WBpw51P&#10;dKtSoySEY4kG2pT6UutYt+QxLkNPLNw1DB6TwKHRdsC7hPtOv2RZrj06loYWe3pvqf6pfr2BPOfC&#10;H+n7evx0HxV29ZpX7suY+Wx8ewWVaExP8b/7YMVXyFo5I0d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0ABivwAAANwAAAAPAAAAAAAAAAAAAAAAAJgCAABkcnMvZG93bnJl&#10;di54bWxQSwUGAAAAAAQABAD1AAAAhAMAAAAA&#10;" fillcolor="#ff9">
                  <v:textbox>
                    <w:txbxContent>
                      <w:p w:rsidR="00FA2407" w:rsidRPr="00FA2407" w:rsidRDefault="00FA2407" w:rsidP="00FA2407">
                        <w:pPr>
                          <w:rPr>
                            <w:rFonts w:asciiTheme="minorHAnsi" w:hAnsiTheme="minorHAnsi" w:cstheme="minorHAnsi"/>
                            <w:sz w:val="20"/>
                          </w:rPr>
                        </w:pPr>
                        <w:r w:rsidRPr="00FA2407">
                          <w:rPr>
                            <w:rFonts w:asciiTheme="minorHAnsi" w:hAnsiTheme="minorHAnsi" w:cstheme="minorHAnsi"/>
                            <w:b/>
                            <w:color w:val="FF0000"/>
                            <w:u w:val="single"/>
                          </w:rPr>
                          <w:t>SRT</w:t>
                        </w:r>
                        <w:r w:rsidRPr="00FA2407">
                          <w:rPr>
                            <w:rFonts w:asciiTheme="minorHAnsi" w:hAnsiTheme="minorHAnsi" w:cstheme="minorHAnsi"/>
                            <w:b/>
                          </w:rPr>
                          <w:t xml:space="preserve"> </w:t>
                        </w:r>
                        <w:r w:rsidRPr="00FA2407">
                          <w:rPr>
                            <w:rFonts w:asciiTheme="minorHAnsi" w:hAnsiTheme="minorHAnsi" w:cstheme="minorHAnsi"/>
                            <w:szCs w:val="22"/>
                          </w:rPr>
                          <w:t>may consider recommendation to an IPRC for identification and placement based on adequate and appropriate</w:t>
                        </w:r>
                        <w:r w:rsidRPr="00FA2407">
                          <w:rPr>
                            <w:rFonts w:asciiTheme="minorHAnsi" w:hAnsiTheme="minorHAnsi" w:cstheme="minorHAnsi"/>
                            <w:bCs/>
                            <w:szCs w:val="22"/>
                          </w:rPr>
                          <w:t xml:space="preserve"> </w:t>
                        </w:r>
                        <w:r w:rsidRPr="00FA2407">
                          <w:rPr>
                            <w:rFonts w:asciiTheme="minorHAnsi" w:hAnsiTheme="minorHAnsi" w:cstheme="minorHAnsi"/>
                            <w:szCs w:val="22"/>
                          </w:rPr>
                          <w:t>assessment information.</w:t>
                        </w:r>
                      </w:p>
                      <w:p w:rsidR="00FA2407" w:rsidRPr="00FA2407" w:rsidRDefault="00FA2407" w:rsidP="00FA2407">
                        <w:pPr>
                          <w:jc w:val="center"/>
                          <w:rPr>
                            <w:rFonts w:asciiTheme="minorHAnsi" w:hAnsiTheme="minorHAnsi" w:cstheme="minorHAnsi"/>
                            <w:b/>
                          </w:rPr>
                        </w:pPr>
                      </w:p>
                      <w:p w:rsidR="00FA2407" w:rsidRPr="00FA2407" w:rsidRDefault="00FA2407" w:rsidP="00FA2407">
                        <w:pPr>
                          <w:pStyle w:val="BodyText3"/>
                          <w:rPr>
                            <w:rFonts w:asciiTheme="minorHAnsi" w:hAnsiTheme="minorHAnsi" w:cstheme="minorHAnsi"/>
                            <w:sz w:val="20"/>
                          </w:rPr>
                        </w:pPr>
                      </w:p>
                    </w:txbxContent>
                  </v:textbox>
                </v:shape>
                <v:shape id="Text Box 14" o:spid="_x0000_s1037" type="#_x0000_t202" style="position:absolute;left:57866;top:27704;width:13716;height:15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wRb8A&#10;AADcAAAADwAAAGRycy9kb3ducmV2LnhtbERPzWrCQBC+F3yHZQRvdWMPUaKriCBUvNjYB5hmx2Q1&#10;Oxuyq6Zv3zkUPH58/6vN4Fv1oD66wAZm0wwUcRWs49rA93n/vgAVE7LFNjAZ+KUIm/XobYWFDU/+&#10;okeZaiUhHAs00KTUFVrHqiGPcRo6YuEuofeYBPa1tj0+Jdy3+iPLcu3RsTQ02NGuoepW3r2BPOeF&#10;P9H1cjq6Q4ltNeeZ+zFmMh62S1CJhvQS/7s/rfjmslbOyBH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XBFvwAAANwAAAAPAAAAAAAAAAAAAAAAAJgCAABkcnMvZG93bnJl&#10;di54bWxQSwUGAAAAAAQABAD1AAAAhAMAAAAA&#10;" fillcolor="#ff9">
                  <v:textbox>
                    <w:txbxContent>
                      <w:p w:rsidR="00FA2407" w:rsidRPr="00FA2407" w:rsidRDefault="00FA2407" w:rsidP="00FA2407">
                        <w:pPr>
                          <w:rPr>
                            <w:rFonts w:asciiTheme="minorHAnsi" w:hAnsiTheme="minorHAnsi" w:cstheme="minorHAnsi"/>
                            <w:szCs w:val="22"/>
                          </w:rPr>
                        </w:pPr>
                        <w:r w:rsidRPr="00FA2407">
                          <w:rPr>
                            <w:rFonts w:asciiTheme="minorHAnsi" w:hAnsiTheme="minorHAnsi" w:cstheme="minorHAnsi"/>
                            <w:b/>
                            <w:bCs/>
                            <w:color w:val="FF0000"/>
                            <w:u w:val="single"/>
                          </w:rPr>
                          <w:t>SRT</w:t>
                        </w:r>
                        <w:r w:rsidRPr="00FA2407">
                          <w:rPr>
                            <w:rFonts w:asciiTheme="minorHAnsi" w:hAnsiTheme="minorHAnsi" w:cstheme="minorHAnsi"/>
                          </w:rPr>
                          <w:t xml:space="preserve"> </w:t>
                        </w:r>
                        <w:r w:rsidRPr="00FA2407">
                          <w:rPr>
                            <w:rFonts w:asciiTheme="minorHAnsi" w:hAnsiTheme="minorHAnsi" w:cstheme="minorHAnsi"/>
                            <w:szCs w:val="22"/>
                          </w:rPr>
                          <w:t>may recommend a school based IEP be developed</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Classroom teacher(s) SERT and Parent/Guardian develop IEP together.</w:t>
                        </w:r>
                      </w:p>
                    </w:txbxContent>
                  </v:textbox>
                </v:shape>
                <v:shape id="Text Box 15" o:spid="_x0000_s1038" type="#_x0000_t202" style="position:absolute;left:46402;top:13101;width:10058;height:1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xi8IA&#10;AADcAAAADwAAAGRycy9kb3ducmV2LnhtbESPwWrDMBBE74X8g9hAb7XsHFzjRgklEEjpxXXzARtr&#10;Y6u1VsZSbefvo0Khx2HmzTDb/WJ7MdHojWMFWZKCIG6cNtwqOH8enwoQPiBr7B2Tght52O9WD1ss&#10;tZv5g6Y6tCKWsC9RQRfCUErpm44s+sQNxNG7utFiiHJspR5xjuW2l5s0zaVFw3Ghw4EOHTXf9Y9V&#10;kOdc2Iq+rtW7eauxb545MxelHtfL6wuIQEv4D//RJx25Ioff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zGLwgAAANwAAAAPAAAAAAAAAAAAAAAAAJgCAABkcnMvZG93&#10;bnJldi54bWxQSwUGAAAAAAQABAD1AAAAhwMAAAAA&#10;" fillcolor="#ff9">
                  <v:textbox>
                    <w:txbxContent>
                      <w:p w:rsidR="00FA2407" w:rsidRPr="00FA2407" w:rsidRDefault="00FA2407" w:rsidP="00FA2407">
                        <w:pPr>
                          <w:pStyle w:val="BodyText3"/>
                          <w:rPr>
                            <w:rFonts w:asciiTheme="minorHAnsi" w:hAnsiTheme="minorHAnsi" w:cstheme="minorHAnsi"/>
                            <w:b/>
                            <w:sz w:val="20"/>
                          </w:rPr>
                        </w:pPr>
                        <w:r w:rsidRPr="00FA2407">
                          <w:rPr>
                            <w:rFonts w:asciiTheme="minorHAnsi" w:hAnsiTheme="minorHAnsi" w:cstheme="minorHAnsi"/>
                            <w:b/>
                            <w:color w:val="FF0000"/>
                            <w:sz w:val="24"/>
                            <w:szCs w:val="24"/>
                            <w:u w:val="single"/>
                          </w:rPr>
                          <w:t>SRT</w:t>
                        </w:r>
                        <w:r w:rsidRPr="00FA2407">
                          <w:rPr>
                            <w:rFonts w:asciiTheme="minorHAnsi" w:hAnsiTheme="minorHAnsi" w:cstheme="minorHAnsi"/>
                            <w:sz w:val="24"/>
                            <w:szCs w:val="24"/>
                          </w:rPr>
                          <w:t xml:space="preserve"> </w:t>
                        </w:r>
                        <w:r w:rsidRPr="00FA2407">
                          <w:rPr>
                            <w:rFonts w:asciiTheme="minorHAnsi" w:hAnsiTheme="minorHAnsi" w:cstheme="minorHAnsi"/>
                            <w:sz w:val="22"/>
                            <w:szCs w:val="22"/>
                          </w:rPr>
                          <w:t>personnel implement additional actions i.e. interventions and/or assessments.</w:t>
                        </w:r>
                      </w:p>
                    </w:txbxContent>
                  </v:textbox>
                </v:shape>
                <v:shape id="Text Box 16" o:spid="_x0000_s1039" type="#_x0000_t202" style="position:absolute;left:25930;top:12965;width:17558;height:45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Gv/MMA&#10;AADcAAAADwAAAGRycy9kb3ducmV2LnhtbESPwWrDMBBE74X+g9hCb7WcQl3jRgkhEEjIJXXyARtr&#10;bauxVsZSbefvq0Khx2HmzTDL9Ww7MdLgjWMFiyQFQVw5bbhRcDnvXnIQPiBr7ByTgjt5WK8eH5ZY&#10;aDfxJ41laEQsYV+ggjaEvpDSVy1Z9InriaNXu8FiiHJopB5wiuW2k69pmkmLhuNCiz1tW6pu5bdV&#10;kGWc2xN91aejOZTYVe+8MFelnp/mzQeIQHP4D//Rex25/A1+z8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Gv/MMAAADcAAAADwAAAAAAAAAAAAAAAACYAgAAZHJzL2Rv&#10;d25yZXYueG1sUEsFBgAAAAAEAAQA9QAAAIgDAAAAAA==&#10;" fillcolor="#ff9">
                  <v:textbox>
                    <w:txbxContent>
                      <w:p w:rsidR="00FA2407" w:rsidRPr="00FA2407" w:rsidRDefault="00FA2407" w:rsidP="00FA2407">
                        <w:pPr>
                          <w:pStyle w:val="Heading5"/>
                          <w:rPr>
                            <w:rFonts w:asciiTheme="minorHAnsi" w:hAnsiTheme="minorHAnsi" w:cstheme="minorHAnsi"/>
                            <w:color w:val="FF0000"/>
                            <w:u w:val="single"/>
                          </w:rPr>
                        </w:pPr>
                        <w:r w:rsidRPr="00FA2407">
                          <w:rPr>
                            <w:rFonts w:asciiTheme="minorHAnsi" w:hAnsiTheme="minorHAnsi" w:cstheme="minorHAnsi"/>
                            <w:color w:val="FF0000"/>
                            <w:u w:val="single"/>
                          </w:rPr>
                          <w:t>School Resource Team-SRT</w:t>
                        </w:r>
                      </w:p>
                      <w:p w:rsidR="00FA2407" w:rsidRPr="00FA2407" w:rsidRDefault="00FA2407" w:rsidP="00FA2407">
                        <w:pPr>
                          <w:pStyle w:val="Heading5"/>
                          <w:rPr>
                            <w:rFonts w:asciiTheme="minorHAnsi" w:hAnsiTheme="minorHAnsi" w:cstheme="minorHAnsi"/>
                            <w:u w:val="single"/>
                          </w:rPr>
                        </w:pPr>
                        <w:r w:rsidRPr="00FA2407">
                          <w:rPr>
                            <w:rFonts w:asciiTheme="minorHAnsi" w:hAnsiTheme="minorHAnsi" w:cstheme="minorHAnsi"/>
                            <w:u w:val="single"/>
                          </w:rPr>
                          <w:t>SRT Membership:</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Principal and/</w:t>
                        </w:r>
                        <w:proofErr w:type="spellStart"/>
                        <w:r w:rsidRPr="00FA2407">
                          <w:rPr>
                            <w:rFonts w:asciiTheme="minorHAnsi" w:hAnsiTheme="minorHAnsi" w:cstheme="minorHAnsi"/>
                            <w:szCs w:val="22"/>
                          </w:rPr>
                          <w:t>orVice</w:t>
                        </w:r>
                        <w:proofErr w:type="spellEnd"/>
                        <w:r w:rsidRPr="00FA2407">
                          <w:rPr>
                            <w:rFonts w:asciiTheme="minorHAnsi" w:hAnsiTheme="minorHAnsi" w:cstheme="minorHAnsi"/>
                            <w:szCs w:val="22"/>
                          </w:rPr>
                          <w:t xml:space="preserve"> Principal</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Parent/Guardian</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Special Education Resource Teacher (SERT)</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Classroom teacher as needed</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Psycho-educational Consultant</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School Social Worker (Secondary)</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Child Youth Counsellor</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IPL as needed</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Speech-Language Pathologist</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Others as needed</w:t>
                        </w:r>
                      </w:p>
                      <w:p w:rsidR="00FA2407" w:rsidRPr="00FA2407" w:rsidRDefault="00FA2407" w:rsidP="00FA2407">
                        <w:pPr>
                          <w:rPr>
                            <w:rFonts w:asciiTheme="minorHAnsi" w:hAnsiTheme="minorHAnsi" w:cstheme="minorHAnsi"/>
                            <w:szCs w:val="22"/>
                          </w:rPr>
                        </w:pP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Teacher, SERT, and Parents/Guardian share information and collaboratively problem-solve with SRT members.</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 xml:space="preserve">SRT identifies further actions (e.g. additional interventions, resources and/or assessments). </w:t>
                        </w:r>
                      </w:p>
                      <w:p w:rsidR="00FA2407" w:rsidRPr="00FA2407" w:rsidRDefault="00FA2407" w:rsidP="00FA2407">
                        <w:pPr>
                          <w:rPr>
                            <w:rFonts w:asciiTheme="minorHAnsi" w:hAnsiTheme="minorHAnsi" w:cstheme="minorHAnsi"/>
                            <w:sz w:val="20"/>
                          </w:rPr>
                        </w:pPr>
                      </w:p>
                      <w:p w:rsidR="00FA2407" w:rsidRPr="00FA2407" w:rsidRDefault="00FA2407" w:rsidP="00FA2407">
                        <w:pPr>
                          <w:rPr>
                            <w:rFonts w:asciiTheme="minorHAnsi" w:hAnsiTheme="minorHAnsi" w:cstheme="minorHAnsi"/>
                          </w:rPr>
                        </w:pPr>
                      </w:p>
                      <w:p w:rsidR="00FA2407" w:rsidRPr="00FA2407" w:rsidRDefault="00FA2407" w:rsidP="00FA2407">
                        <w:pPr>
                          <w:rPr>
                            <w:rFonts w:asciiTheme="minorHAnsi" w:hAnsiTheme="minorHAnsi" w:cstheme="minorHAnsi"/>
                          </w:rPr>
                        </w:pPr>
                      </w:p>
                      <w:p w:rsidR="00FA2407" w:rsidRPr="00FA2407" w:rsidRDefault="00FA2407" w:rsidP="00FA2407">
                        <w:pPr>
                          <w:rPr>
                            <w:rFonts w:asciiTheme="minorHAnsi" w:hAnsiTheme="minorHAnsi" w:cstheme="minorHAnsi"/>
                          </w:rPr>
                        </w:pPr>
                      </w:p>
                      <w:p w:rsidR="00FA2407" w:rsidRPr="00FA2407" w:rsidRDefault="00FA2407" w:rsidP="00FA2407">
                        <w:pPr>
                          <w:rPr>
                            <w:rFonts w:asciiTheme="minorHAnsi" w:hAnsiTheme="minorHAnsi" w:cstheme="minorHAnsi"/>
                            <w:b/>
                          </w:rPr>
                        </w:pPr>
                      </w:p>
                    </w:txbxContent>
                  </v:textbox>
                </v:shape>
                <v:shape id="Text Box 17" o:spid="_x0000_s1040" type="#_x0000_t202" style="position:absolute;left:49404;top:43945;width:41218;height:2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6QMMA&#10;AADcAAAADwAAAGRycy9kb3ducmV2LnhtbESP0WrCQBRE3wv+w3IF35qNpSQSXUWEQosvadoPuGZv&#10;ktXs3ZDdavx7t1Do4zBzZpjNbrK9uNLojWMFyyQFQVw7bbhV8P319rwC4QOyxt4xKbiTh9129rTB&#10;Qrsbf9K1Cq2IJewLVNCFMBRS+rojiz5xA3H0GjdaDFGOrdQj3mK57eVLmmbSouG40OFAh47qS/Vj&#10;FWQZr2xJ56Y8mo8K+zrnpTkptZhP+zWIQFP4D//R7zpy+S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6QMMAAADcAAAADwAAAAAAAAAAAAAAAACYAgAAZHJzL2Rv&#10;d25yZXYueG1sUEsFBgAAAAAEAAQA9QAAAIgDAAAAAA==&#10;" fillcolor="#ff9">
                  <v:textbox>
                    <w:txbxContent>
                      <w:p w:rsidR="00FA2407" w:rsidRPr="00FA2407" w:rsidRDefault="00FA2407" w:rsidP="00FA2407">
                        <w:pPr>
                          <w:rPr>
                            <w:rFonts w:asciiTheme="minorHAnsi" w:hAnsiTheme="minorHAnsi" w:cstheme="minorHAnsi"/>
                            <w:b/>
                            <w:bCs/>
                            <w:sz w:val="28"/>
                            <w:u w:val="single"/>
                          </w:rPr>
                        </w:pPr>
                        <w:r w:rsidRPr="00FA2407">
                          <w:rPr>
                            <w:rFonts w:asciiTheme="minorHAnsi" w:hAnsiTheme="minorHAnsi" w:cstheme="minorHAnsi"/>
                            <w:b/>
                            <w:bCs/>
                            <w:sz w:val="28"/>
                            <w:u w:val="single"/>
                          </w:rPr>
                          <w:t>Access Additional Supports:</w:t>
                        </w:r>
                      </w:p>
                      <w:p w:rsidR="00FA2407" w:rsidRPr="00FA2407" w:rsidRDefault="00FA2407" w:rsidP="00FA2407">
                        <w:pPr>
                          <w:rPr>
                            <w:rFonts w:asciiTheme="minorHAnsi" w:hAnsiTheme="minorHAnsi" w:cstheme="minorHAnsi"/>
                            <w:b/>
                            <w:sz w:val="20"/>
                          </w:rPr>
                        </w:pPr>
                        <w:r w:rsidRPr="00FA2407">
                          <w:rPr>
                            <w:rFonts w:asciiTheme="minorHAnsi" w:hAnsiTheme="minorHAnsi" w:cstheme="minorHAnsi"/>
                            <w:b/>
                            <w:sz w:val="20"/>
                          </w:rPr>
                          <w:t>Student continues to experience difficulties, which require additional expertise in the problem solving process.</w:t>
                        </w:r>
                      </w:p>
                      <w:p w:rsidR="00FA2407" w:rsidRPr="00FA2407" w:rsidRDefault="00FA2407" w:rsidP="00FA2407">
                        <w:pPr>
                          <w:ind w:left="360"/>
                          <w:rPr>
                            <w:rFonts w:asciiTheme="minorHAnsi" w:hAnsiTheme="minorHAnsi" w:cstheme="minorHAnsi"/>
                            <w:sz w:val="18"/>
                          </w:rPr>
                        </w:pP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Instructional Program Leader – Special Education</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 xml:space="preserve">Senior Manager </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ABA Facilitators</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Multi-disciplinary Team</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Specialized Programs</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Itinerant Resource Teachers</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UMAB Trainers/BMS Trainers</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Social Worker/Child Youth Counsellor</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 xml:space="preserve">IPL-Program Department </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ESL Teacher</w:t>
                        </w:r>
                      </w:p>
                      <w:p w:rsidR="00FA2407" w:rsidRPr="00FA2407" w:rsidRDefault="00FA2407" w:rsidP="00FA2407">
                        <w:pPr>
                          <w:numPr>
                            <w:ilvl w:val="0"/>
                            <w:numId w:val="1"/>
                          </w:numPr>
                          <w:rPr>
                            <w:rFonts w:asciiTheme="minorHAnsi" w:hAnsiTheme="minorHAnsi" w:cstheme="minorHAnsi"/>
                            <w:sz w:val="16"/>
                            <w:szCs w:val="16"/>
                          </w:rPr>
                        </w:pPr>
                        <w:r w:rsidRPr="00FA2407">
                          <w:rPr>
                            <w:rFonts w:asciiTheme="minorHAnsi" w:hAnsiTheme="minorHAnsi" w:cstheme="minorHAnsi"/>
                            <w:sz w:val="16"/>
                            <w:szCs w:val="16"/>
                          </w:rPr>
                          <w:t>Speech-Language Pathologist</w:t>
                        </w:r>
                      </w:p>
                      <w:p w:rsidR="00FA2407" w:rsidRPr="00FA2407" w:rsidRDefault="00FA2407" w:rsidP="00FA2407">
                        <w:pPr>
                          <w:rPr>
                            <w:rFonts w:asciiTheme="minorHAnsi" w:hAnsiTheme="minorHAnsi" w:cstheme="minorHAnsi"/>
                            <w:sz w:val="18"/>
                          </w:rPr>
                        </w:pPr>
                      </w:p>
                    </w:txbxContent>
                  </v:textbox>
                </v:shape>
                <v:line id="Line 18" o:spid="_x0000_s1041" style="position:absolute;visibility:visible;mso-wrap-style:square" from="2729,9553" to="27875,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o/8QAAADcAAAADwAAAGRycy9kb3ducmV2LnhtbESPQYvCMBSE74L/ITzBi6ypFcTtGkUE&#10;wZOiFpa9vW3etmWbl9LEtv57Iwgeh5n5hlltelOJlhpXWlYwm0YgiDOrS84VpNf9xxKE88gaK8uk&#10;4E4ONuvhYIWJth2fqb34XAQIuwQVFN7XiZQuK8igm9qaOHh/tjHog2xyqRvsAtxUMo6ihTRYclgo&#10;sKZdQdn/5WYUHOeTn+9ud6DffZ2121MvXRq3So1H/fYLhKfev8Ov9kErWHzG8DwTj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Sj/xAAAANwAAAAPAAAAAAAAAAAA&#10;AAAAAKECAABkcnMvZG93bnJldi54bWxQSwUGAAAAAAQABAD5AAAAkgMAAAAA&#10;" strokeweight="6pt">
                  <v:stroke startarrow="block"/>
                </v:line>
                <v:line id="Line 19" o:spid="_x0000_s1042" style="position:absolute;flip:x;visibility:visible;mso-wrap-style:square" from="73697,9007" to="97497,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daMQAAADcAAAADwAAAGRycy9kb3ducmV2LnhtbESPQWsCMRSE7wX/Q3hCb92sPYjdGqUI&#10;QvXSunro8bl5bpYmL8smauyvbwpCj8PMfMPMl8lZcaEhdJ4VTIoSBHHjdcetgsN+/TQDESKyRuuZ&#10;FNwowHIxephjpf2Vd3SpYysyhEOFCkyMfSVlaAw5DIXvibN38oPDmOXQSj3gNcOdlc9lOZUOO84L&#10;BntaGWq+67NTwPXx8+uW0lb+bIw155lsbPxQ6nGc3l5BRErxP3xvv2sF05cJ/J3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F1oxAAAANwAAAAPAAAAAAAAAAAA&#10;AAAAAKECAABkcnMvZG93bnJldi54bWxQSwUGAAAAAAQABAD5AAAAkgMAAAAA&#10;" strokeweight="6pt">
                  <v:stroke startarrow="block"/>
                </v:line>
                <v:shape id="Text Box 20" o:spid="_x0000_s1043" type="#_x0000_t202" style="position:absolute;left:28933;top:6687;width:43434;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J8IA&#10;AADcAAAADwAAAGRycy9kb3ducmV2LnhtbESPQYvCMBSE7wv+h/CEva2pHlq3GkUEweNa3fuzedt0&#10;bV5KErX+e7Ow4HGYmW+Y5XqwnbiRD61jBdNJBoK4drrlRsHpuPuYgwgRWWPnmBQ8KMB6NXpbYqnd&#10;nQ90q2IjEoRDiQpMjH0pZagNWQwT1xMn78d5izFJ30jt8Z7gtpOzLMulxZbTgsGetobqS3W1CraH&#10;ovndnwt3vEo0PvfTefX1rdT7eNgsQEQa4iv8395rBflnAX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xInwgAAANwAAAAPAAAAAAAAAAAAAAAAAJgCAABkcnMvZG93&#10;bnJldi54bWxQSwUGAAAAAAQABAD1AAAAhwMAAAAA&#10;" fillcolor="yellow" strokeweight="3pt">
                  <v:textbox>
                    <w:txbxContent>
                      <w:p w:rsidR="00FA2407" w:rsidRPr="00FA2407" w:rsidRDefault="00FA2407" w:rsidP="00FA2407">
                        <w:pPr>
                          <w:jc w:val="center"/>
                          <w:rPr>
                            <w:rFonts w:asciiTheme="minorHAnsi" w:hAnsiTheme="minorHAnsi" w:cstheme="minorHAnsi"/>
                            <w:b/>
                            <w:sz w:val="28"/>
                            <w:szCs w:val="28"/>
                          </w:rPr>
                        </w:pPr>
                        <w:r w:rsidRPr="00FA2407">
                          <w:rPr>
                            <w:rFonts w:asciiTheme="minorHAnsi" w:hAnsiTheme="minorHAnsi" w:cstheme="minorHAnsi"/>
                            <w:b/>
                            <w:color w:val="FF0000"/>
                            <w:sz w:val="28"/>
                            <w:szCs w:val="28"/>
                          </w:rPr>
                          <w:t xml:space="preserve">Ongoing communication with </w:t>
                        </w:r>
                        <w:r w:rsidRPr="00FA2407">
                          <w:rPr>
                            <w:rFonts w:asciiTheme="minorHAnsi" w:hAnsiTheme="minorHAnsi" w:cstheme="minorHAnsi"/>
                            <w:b/>
                            <w:sz w:val="28"/>
                            <w:szCs w:val="28"/>
                          </w:rPr>
                          <w:t>parents/guardians</w:t>
                        </w:r>
                      </w:p>
                    </w:txbxContent>
                  </v:textbox>
                </v:shape>
                <v:shape id="Text Box 21" o:spid="_x0000_s1044" type="#_x0000_t202" style="position:absolute;left:6005;width:86728;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W38gA&#10;AADcAAAADwAAAGRycy9kb3ducmV2LnhtbESPQWvCQBSE74L/YXlCL1I3rVSa1FVsoSCWitEc9PbI&#10;vibR7NuQ3Wr8992C4HGYmW+Y6bwztThT6yrLCp5GEQji3OqKCwXZ7vPxFYTzyBpry6TgSg7ms35v&#10;iom2F07pvPWFCBB2CSoovW8SKV1ekkE3sg1x8H5sa9AH2RZSt3gJcFPL5yiaSIMVh4USG/ooKT9t&#10;f42C43q/+16Ps+ia6q/N8P2wGr4sVko9DLrFGwhPnb+Hb+2lVjCJY/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vlbfyAAAANwAAAAPAAAAAAAAAAAAAAAAAJgCAABk&#10;cnMvZG93bnJldi54bWxQSwUGAAAAAAQABAD1AAAAjQMAAAAA&#10;" fillcolor="yellow" strokeweight="4.5pt">
                  <v:textbox>
                    <w:txbxContent>
                      <w:p w:rsidR="00FA2407" w:rsidRPr="00FA2407" w:rsidRDefault="00FA2407" w:rsidP="00FA2407">
                        <w:pPr>
                          <w:pStyle w:val="Heading3"/>
                          <w:ind w:left="0"/>
                          <w:jc w:val="center"/>
                          <w:rPr>
                            <w:rFonts w:asciiTheme="minorHAnsi" w:hAnsiTheme="minorHAnsi" w:cstheme="minorHAnsi"/>
                            <w:b w:val="0"/>
                            <w:spacing w:val="100"/>
                            <w:sz w:val="48"/>
                            <w:szCs w:val="48"/>
                          </w:rPr>
                        </w:pPr>
                        <w:bookmarkStart w:id="7" w:name="_Toc456789520"/>
                        <w:bookmarkStart w:id="8" w:name="_Toc456790536"/>
                        <w:bookmarkStart w:id="9" w:name="_Toc469578129"/>
                        <w:bookmarkStart w:id="10" w:name="_Toc469578242"/>
                        <w:r w:rsidRPr="00FA2407">
                          <w:rPr>
                            <w:rFonts w:asciiTheme="minorHAnsi" w:hAnsiTheme="minorHAnsi" w:cstheme="minorHAnsi"/>
                            <w:spacing w:val="100"/>
                            <w:sz w:val="48"/>
                            <w:szCs w:val="48"/>
                          </w:rPr>
                          <w:t>PROBLEM SOLVING PATHWAY</w:t>
                        </w:r>
                        <w:bookmarkEnd w:id="7"/>
                        <w:bookmarkEnd w:id="8"/>
                        <w:bookmarkEnd w:id="9"/>
                        <w:bookmarkEnd w:id="10"/>
                      </w:p>
                    </w:txbxContent>
                  </v:textbox>
                </v:shape>
                <v:line id="Line 22" o:spid="_x0000_s1045" style="position:absolute;visibility:visible;mso-wrap-style:square" from="51452,27977" to="51452,4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fKMYAAADcAAAADwAAAGRycy9kb3ducmV2LnhtbESPQWsCMRSE74X+h/AEbzVrD27dGqUt&#10;VAVB0bb0+rp53SxuXrZJdNd/bwqFHoeZ+YaZLXrbiDP5UDtWMB5lIIhLp2uuFLy/vd49gAgRWWPj&#10;mBRcKMBifnszw0K7jvd0PsRKJAiHAhWYGNtCylAashhGriVO3rfzFmOSvpLaY5fgtpH3WTaRFmtO&#10;CwZbejFUHg8nq+D43Ndm5U+7+Llddj8b+eU+8lyp4aB/egQRqY//4b/2WiuY5FP4PZ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lXyjGAAAA3AAAAA8AAAAAAAAA&#10;AAAAAAAAoQIAAGRycy9kb3ducmV2LnhtbFBLBQYAAAAABAAEAPkAAACUAwAAAAA=&#10;" strokeweight="4.5pt">
                  <v:stroke startarrow="block" endarrow="block"/>
                </v:line>
                <v:line id="Line 24" o:spid="_x0000_s1046" style="position:absolute;visibility:visible;mso-wrap-style:square" from="83797,16923" to="85626,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lmcUAAADcAAAADwAAAGRycy9kb3ducmV2LnhtbESPzWsCMRTE7wX/h/AEbzWrBz+2RhGX&#10;ggcr+IHn183rZunmZdmka/zvG6HQ4zAzv2FWm2gb0VPna8cKJuMMBHHpdM2Vguvl/XUBwgdkjY1j&#10;UvAgD5v14GWFuXZ3PlF/DpVIEPY5KjAhtLmUvjRk0Y9dS5y8L9dZDEl2ldQd3hPcNnKaZTNpsea0&#10;YLClnaHy+/xjFcxNcZJzWRwux6KvJ8v4EW+fS6VGw7h9AxEohv/wX3uvFcwW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lmcUAAADcAAAADwAAAAAAAAAA&#10;AAAAAAChAgAAZHJzL2Rvd25yZXYueG1sUEsFBgAAAAAEAAQA+QAAAJMDAAAAAA==&#10;">
                  <v:stroke endarrow="block"/>
                </v:line>
                <v:line id="Line 25" o:spid="_x0000_s1047" style="position:absolute;visibility:visible;mso-wrap-style:square" from="44082,51315" to="48571,5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4G5scAAADcAAAADwAAAGRycy9kb3ducmV2LnhtbESP3WrCQBSE74W+w3IEb6RuoiWV1FVK&#10;RWgL1p+WXh+yxyQ0ezZkV018elcoeDnMzDfMbNGaSpyocaVlBfEoAkGcWV1yruDne/U4BeE8ssbK&#10;MinoyMFi/tCbYartmXd02vtcBAi7FBUU3teplC4ryKAb2Zo4eAfbGPRBNrnUDZ4D3FRyHEWJNFhy&#10;WCiwpreCsr/90Sj4pMsy+Rhu1vjk4+1vNxnGXfml1KDfvr6A8NT6e/i//a4VJM8TuJ0JR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bgbmxwAAANwAAAAPAAAAAAAA&#10;AAAAAAAAAKECAABkcnMvZG93bnJldi54bWxQSwUGAAAAAAQABAD5AAAAlQMAAAAA&#10;" strokeweight="2.25pt">
                  <v:stroke endarrow="block"/>
                </v:line>
                <v:line id="Line 29" o:spid="_x0000_s1048" style="position:absolute;flip:x y;visibility:visible;mso-wrap-style:square" from="4230,56501" to="4302,6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X78UAAADcAAAADwAAAGRycy9kb3ducmV2LnhtbESPT2vCQBTE7wW/w/KE3upGC1Giq0hQ&#10;KD30j/Hi7ZF9JovZtzG7TdJv3y0Uehxm5jfMZjfaRvTUeeNYwXyWgCAunTZcKTgXx6cVCB+QNTaO&#10;ScE3edhtJw8bzLQb+JP6U6hEhLDPUEEdQptJ6cuaLPqZa4mjd3WdxRBlV0nd4RDhtpGLJEmlRcNx&#10;ocaW8prK2+nLKnAfi9fi8vYu8+K+x7t5PhutD0o9Tsf9GkSgMfyH/9ovWkG6XML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QX78UAAADcAAAADwAAAAAAAAAA&#10;AAAAAAChAgAAZHJzL2Rvd25yZXYueG1sUEsFBgAAAAAEAAQA+QAAAJMDAAAAAA==&#10;" strokeweight="4.5pt">
                  <v:stroke endarrow="block"/>
                </v:line>
                <v:line id="Line 26" o:spid="_x0000_s1049" style="position:absolute;visibility:visible;mso-wrap-style:square" from="64417,25657" to="64417,2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0CtcEAAADcAAAADwAAAGRycy9kb3ducmV2LnhtbERPy4rCMBTdC/MP4Q6403RciFSjyMAM&#10;3Yj4wPW1udN2bG5qE5vq15uF4PJw3otVb2rRUesqywq+xgkI4tzqigsFx8PPaAbCeWSNtWVScCcH&#10;q+XHYIGptoF31O19IWIIuxQVlN43qZQuL8mgG9uGOHJ/tjXoI2wLqVsMMdzUcpIkU2mw4thQYkPf&#10;JeWX/c0oSMLjV/7LrOq22eYamnM4Ta5BqeFnv56D8NT7t/jlzrSC6Sz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QK1wQAAANwAAAAPAAAAAAAAAAAAAAAA&#10;AKECAABkcnMvZG93bnJldi54bWxQSwUGAAAAAAQABAD5AAAAjwMAAAAA&#10;">
                  <v:stroke startarrow="block" endarrow="block"/>
                </v:line>
                <v:line id="Line 28" o:spid="_x0000_s1050" style="position:absolute;flip:x;visibility:visible;mso-wrap-style:square" from="3957,67283" to="94242,6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rOMEAAADcAAAADwAAAGRycy9kb3ducmV2LnhtbESPT4vCMBTE78J+h/AWvGmyHqrbNcqy&#10;sOBBBP/g+dE8m2rzUppo67c3guBxmJnfMPNl72pxozZUnjV8jRUI4sKbiksNh/3/aAYiRGSDtWfS&#10;cKcAy8XHYI658R1v6baLpUgQDjlqsDE2uZShsOQwjH1DnLyTbx3GJNtSmha7BHe1nCiVSYcVpwWL&#10;Df1ZKi67q9OwnpLtNid7JIM+8+q8Vd/Gaj387H9/QETq4zv8aq+Mhmw6geeZdAT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es4wQAAANwAAAAPAAAAAAAAAAAAAAAA&#10;AKECAABkcnMvZG93bnJldi54bWxQSwUGAAAAAAQABAD5AAAAjwMAAAAA&#10;" strokeweight="4.5pt"/>
                <v:shapetype id="_x0000_t32" coordsize="21600,21600" o:spt="32" o:oned="t" path="m,l21600,21600e" filled="f">
                  <v:path arrowok="t" fillok="f" o:connecttype="none"/>
                  <o:lock v:ext="edit" shapetype="t"/>
                </v:shapetype>
                <v:shape id="AutoShape 781" o:spid="_x0000_s1051" type="#_x0000_t32" style="position:absolute;left:94306;top:34801;width:0;height:32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P1cQAAADcAAAADwAAAGRycy9kb3ducmV2LnhtbESPX2vCMBTF3wf7DuEKvs1UB3VUU3GC&#10;MJA9rG4Pe7skt021uSlN1O7bL4OBj4fz58dZb0bXiSsNofWsYD7LQBBrb1puFHwe908vIEJENth5&#10;JgU/FGBTPj6ssTD+xh90rWIj0giHAhXYGPtCyqAtOQwz3xMnr/aDw5jk0Egz4C2Nu04usiyXDltO&#10;BIs97Szpc3Vxicvt8/h+rppu/noK+lDbr29tlZpOxu0KRKQx3sP/7TejIF/m8Hc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g/VxAAAANwAAAAPAAAAAAAAAAAA&#10;AAAAAKECAABkcnMvZG93bnJldi54bWxQSwUGAAAAAAQABAD5AAAAkgMAAAAA&#10;" strokeweight="4pt"/>
                <v:shape id="Text Box 785" o:spid="_x0000_s1052" type="#_x0000_t202" style="position:absolute;left:136;top:42308;width:9720;height:1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qccA&#10;AADcAAAADwAAAGRycy9kb3ducmV2LnhtbESPQWvCQBSE70L/w/IKvemmhVZJXaUUrKXgoVHaentm&#10;X5PQ7NuQfZror3eFgsdhZr5hpvPe1epAbag8G7gfJaCIc28rLgxs1ovhBFQQZIu1ZzJwpADz2c1g&#10;iqn1HX/SIZNCRQiHFA2UIk2qdchLchhGviGO3q9vHUqUbaFti12Eu1o/JMmTdlhxXCixodeS8r9s&#10;7wy87Yuv8So/dYtl9i0fu8wutz9izN1t//IMSqiXa/i//W4NjCePcDkTj4C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mqnHAAAA3AAAAA8AAAAAAAAAAAAAAAAAmAIAAGRy&#10;cy9kb3ducmV2LnhtbFBLBQYAAAAABAAEAPUAAACMAwAAAAA=&#10;" fillcolor="#ff9" strokeweight=".5pt">
                  <v:textbox>
                    <w:txbxContent>
                      <w:p w:rsidR="00FA2407" w:rsidRPr="00FA2407" w:rsidRDefault="00FA2407" w:rsidP="00FA2407">
                        <w:pPr>
                          <w:rPr>
                            <w:rFonts w:asciiTheme="minorHAnsi" w:hAnsiTheme="minorHAnsi" w:cstheme="minorHAnsi"/>
                            <w:color w:val="FF0000"/>
                            <w:sz w:val="20"/>
                          </w:rPr>
                        </w:pPr>
                        <w:r w:rsidRPr="00FA2407">
                          <w:rPr>
                            <w:rFonts w:asciiTheme="minorHAnsi" w:hAnsiTheme="minorHAnsi" w:cstheme="minorHAnsi"/>
                            <w:b/>
                            <w:color w:val="FF0000"/>
                            <w:u w:val="single"/>
                          </w:rPr>
                          <w:t>Parent/Guardian</w:t>
                        </w:r>
                      </w:p>
                      <w:p w:rsidR="00FA2407" w:rsidRPr="00FA2407" w:rsidRDefault="00FA2407" w:rsidP="00FA2407">
                        <w:pPr>
                          <w:rPr>
                            <w:rFonts w:asciiTheme="minorHAnsi" w:hAnsiTheme="minorHAnsi" w:cstheme="minorHAnsi"/>
                            <w:szCs w:val="22"/>
                          </w:rPr>
                        </w:pPr>
                        <w:r w:rsidRPr="00FA2407">
                          <w:rPr>
                            <w:rFonts w:asciiTheme="minorHAnsi" w:hAnsiTheme="minorHAnsi" w:cstheme="minorHAnsi"/>
                            <w:szCs w:val="22"/>
                          </w:rPr>
                          <w:t>recognizes student is experiencing difficulties</w:t>
                        </w:r>
                      </w:p>
                    </w:txbxContent>
                  </v:textbox>
                </v:shape>
                <v:line id="Line 22" o:spid="_x0000_s1053" style="position:absolute;flip:x;visibility:visible;mso-wrap-style:square" from="4230,34255" to="4302,4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BwMQAAADcAAAADwAAAGRycy9kb3ducmV2LnhtbESP3YrCMBSE74V9h3AE7zTVLWupRlkE&#10;WUFY2Cr09tCc/mBzUpqo9e2NIOzlMDPfMOvtYFpxo941lhXMZxEI4sLqhisF59N+moBwHllja5kU&#10;PMjBdvMxWmOq7Z3/6Jb5SgQIuxQV1N53qZSuqMmgm9mOOHil7Q36IPtK6h7vAW5auYiiL2mw4bBQ&#10;Y0e7mopLdjUK4p+szHfnOHnkn3l5bInm8eJXqcl4+F6B8DT4//C7fdAKlskSXmfCEZ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QHAxAAAANwAAAAPAAAAAAAAAAAA&#10;AAAAAKECAABkcnMvZG93bnJldi54bWxQSwUGAAAAAAQABAD5AAAAkgMAAAAA&#10;" strokeweight="4.5pt">
                  <v:stroke startarrow="block" endarrow="block"/>
                </v:line>
                <v:shape id="Text Box 291" o:spid="_x0000_s1054" type="#_x0000_t202" style="position:absolute;left:26749;top:62097;width:16066;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Gv8QA&#10;AADcAAAADwAAAGRycy9kb3ducmV2LnhtbESPQWsCMRSE74L/IbxCb5o1h6Jbo7TSQgUrdqv3x+Z1&#10;d3XzsmxSjf++EYQeh5n5hpkvo23FmXrfONYwGWcgiEtnGq407L/fR1MQPiAbbB2Thit5WC6Ggznm&#10;xl34i85FqESCsM9RQx1Cl0vpy5os+rHriJP343qLIcm+kqbHS4LbVqose5IWG04LNXa0qqk8Fb9W&#10;w9troex2p9T6k+OxO6w3ZhenWj8+xJdnEIFi+A/f2x9Gg5pN4H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Br/EAAAA3AAAAA8AAAAAAAAAAAAAAAAAmAIAAGRycy9k&#10;b3ducmV2LnhtbFBLBQYAAAAABAAEAPUAAACJAwAAAAA=&#10;" fillcolor="#ff9" strokeweight=".5pt">
                  <v:textbox>
                    <w:txbxContent>
                      <w:p w:rsidR="00FA2407" w:rsidRPr="00FA2407" w:rsidRDefault="00FA2407" w:rsidP="00FA2407">
                        <w:pPr>
                          <w:rPr>
                            <w:rFonts w:asciiTheme="minorHAnsi" w:hAnsiTheme="minorHAnsi" w:cstheme="minorHAnsi"/>
                            <w:b/>
                            <w:bCs/>
                            <w:sz w:val="28"/>
                          </w:rPr>
                        </w:pPr>
                        <w:r w:rsidRPr="00FA2407">
                          <w:rPr>
                            <w:rFonts w:asciiTheme="minorHAnsi" w:hAnsiTheme="minorHAnsi" w:cstheme="minorHAnsi"/>
                            <w:szCs w:val="22"/>
                          </w:rPr>
                          <w:t xml:space="preserve">  </w:t>
                        </w:r>
                        <w:r w:rsidRPr="00FA2407">
                          <w:rPr>
                            <w:rFonts w:asciiTheme="minorHAnsi" w:hAnsiTheme="minorHAnsi" w:cstheme="minorHAnsi"/>
                            <w:b/>
                            <w:bCs/>
                            <w:sz w:val="28"/>
                          </w:rPr>
                          <w:t>Annual Reviews</w:t>
                        </w:r>
                      </w:p>
                    </w:txbxContent>
                  </v:textbox>
                </v:shape>
                <v:line id="Line 29" o:spid="_x0000_s1055" style="position:absolute;flip:y;visibility:visible;mso-wrap-style:square" from="34255,58412" to="34255,6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9sdMYAAADcAAAADwAAAGRycy9kb3ducmV2LnhtbESPQWvCQBSE7wX/w/IEb3XTIFWjq7Ri&#10;S49tVNDbI/tMUrNvw+6qsb++WxB6HGbmG2a+7EwjLuR8bVnB0zABQVxYXXOpYLt5e5yA8AFZY2OZ&#10;FNzIw3LRe5hjpu2Vv+iSh1JECPsMFVQhtJmUvqjIoB/aljh6R+sMhihdKbXDa4SbRqZJ8iwN1hwX&#10;KmxpVVFxys9GwWi9O+zP69HPzWzevz/9+DV3p06pQb97mYEI1IX/8L39oRWk0x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vbHTGAAAA3AAAAA8AAAAAAAAA&#10;AAAAAAAAoQIAAGRycy9kb3ducmV2LnhtbFBLBQYAAAAABAAEAPkAAACUAwAAAAA=&#10;" strokeweight="4.5pt">
                  <v:stroke endarrow="block"/>
                </v:line>
              </v:group>
            </w:pict>
          </mc:Fallback>
        </mc:AlternateContent>
      </w:r>
      <w:r w:rsidRPr="00FA2407">
        <w:rPr>
          <w:rFonts w:ascii="Arial" w:hAnsi="Arial" w:cs="Arial"/>
          <w:noProof/>
          <w:szCs w:val="24"/>
          <w:lang w:val="en-US"/>
        </w:rPr>
        <mc:AlternateContent>
          <mc:Choice Requires="wps">
            <w:drawing>
              <wp:anchor distT="4294967295" distB="4294967295" distL="114300" distR="114300" simplePos="0" relativeHeight="251659264" behindDoc="0" locked="0" layoutInCell="1" allowOverlap="1" wp14:anchorId="2E52939A" wp14:editId="30F53949">
                <wp:simplePos x="0" y="0"/>
                <wp:positionH relativeFrom="column">
                  <wp:posOffset>571500</wp:posOffset>
                </wp:positionH>
                <wp:positionV relativeFrom="paragraph">
                  <wp:posOffset>7124064</wp:posOffset>
                </wp:positionV>
                <wp:extent cx="9028430" cy="0"/>
                <wp:effectExtent l="19050" t="19050" r="20320" b="38100"/>
                <wp:wrapNone/>
                <wp:docPr id="69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843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60.95pt" to="755.9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9THQ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" strokeweight="4.5pt"/>
            </w:pict>
          </mc:Fallback>
        </mc:AlternateContent>
      </w:r>
    </w:p>
    <w:sectPr w:rsidR="00FA2407" w:rsidRPr="00FA2407" w:rsidSect="00FA240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6044B" w14:textId="77777777" w:rsidR="00C43ADA" w:rsidRDefault="00C43ADA">
      <w:r>
        <w:separator/>
      </w:r>
    </w:p>
  </w:endnote>
  <w:endnote w:type="continuationSeparator" w:id="0">
    <w:p w14:paraId="108D9252" w14:textId="77777777" w:rsidR="00C43ADA" w:rsidRDefault="00C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F2FF" w14:textId="77777777" w:rsidR="00FA2407" w:rsidRDefault="00FA2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AD6F5" w14:textId="77777777" w:rsidR="00FA2407" w:rsidRDefault="00FA24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387D" w14:textId="77777777" w:rsidR="00FA2407" w:rsidRDefault="00FA24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8427" w14:textId="77777777" w:rsidR="00C43ADA" w:rsidRDefault="00C43ADA">
      <w:r>
        <w:separator/>
      </w:r>
    </w:p>
  </w:footnote>
  <w:footnote w:type="continuationSeparator" w:id="0">
    <w:p w14:paraId="0878F11D" w14:textId="77777777" w:rsidR="00C43ADA" w:rsidRDefault="00C43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769F"/>
    <w:multiLevelType w:val="hybridMultilevel"/>
    <w:tmpl w:val="07D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1A41F7"/>
    <w:multiLevelType w:val="hybridMultilevel"/>
    <w:tmpl w:val="A39C2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7"/>
    <w:rsid w:val="00083AB1"/>
    <w:rsid w:val="0015296B"/>
    <w:rsid w:val="008608D0"/>
    <w:rsid w:val="00C43ADA"/>
    <w:rsid w:val="00E74FF3"/>
    <w:rsid w:val="00E7720A"/>
    <w:rsid w:val="00FA24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0A"/>
    <w:rPr>
      <w:sz w:val="24"/>
      <w:lang w:val="en-GB"/>
    </w:rPr>
  </w:style>
  <w:style w:type="paragraph" w:styleId="Heading1">
    <w:name w:val="heading 1"/>
    <w:basedOn w:val="Normal"/>
    <w:next w:val="Normal"/>
    <w:link w:val="Heading1Char"/>
    <w:qFormat/>
    <w:rsid w:val="00E7720A"/>
    <w:pPr>
      <w:keepNext/>
      <w:ind w:left="342" w:right="432"/>
      <w:jc w:val="both"/>
      <w:outlineLvl w:val="0"/>
    </w:pPr>
    <w:rPr>
      <w:b/>
      <w:sz w:val="22"/>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Footer">
    <w:name w:val="footer"/>
    <w:basedOn w:val="Normal"/>
    <w:link w:val="FooterChar"/>
    <w:uiPriority w:val="99"/>
    <w:semiHidden/>
    <w:unhideWhenUsed/>
    <w:rsid w:val="00FA2407"/>
    <w:pPr>
      <w:tabs>
        <w:tab w:val="center" w:pos="4680"/>
        <w:tab w:val="right" w:pos="9360"/>
      </w:tabs>
    </w:pPr>
  </w:style>
  <w:style w:type="character" w:customStyle="1" w:styleId="FooterChar">
    <w:name w:val="Footer Char"/>
    <w:basedOn w:val="DefaultParagraphFont"/>
    <w:link w:val="Footer"/>
    <w:uiPriority w:val="99"/>
    <w:semiHidden/>
    <w:rsid w:val="00FA2407"/>
    <w:rPr>
      <w:sz w:val="24"/>
      <w:lang w:val="en-GB"/>
    </w:rPr>
  </w:style>
  <w:style w:type="paragraph" w:styleId="NormalWeb">
    <w:name w:val="Normal (Web)"/>
    <w:basedOn w:val="Normal"/>
    <w:uiPriority w:val="99"/>
    <w:semiHidden/>
    <w:unhideWhenUsed/>
    <w:rsid w:val="00FA2407"/>
    <w:rPr>
      <w:szCs w:val="24"/>
    </w:rPr>
  </w:style>
  <w:style w:type="paragraph" w:styleId="BodyText3">
    <w:name w:val="Body Text 3"/>
    <w:basedOn w:val="Normal"/>
    <w:link w:val="BodyText3Char"/>
    <w:semiHidden/>
    <w:rsid w:val="00FA2407"/>
    <w:pPr>
      <w:spacing w:after="120"/>
    </w:pPr>
    <w:rPr>
      <w:rFonts w:ascii="Tahoma" w:hAnsi="Tahoma"/>
      <w:sz w:val="16"/>
      <w:szCs w:val="16"/>
      <w:lang w:val="en-CA"/>
    </w:rPr>
  </w:style>
  <w:style w:type="character" w:customStyle="1" w:styleId="BodyText3Char">
    <w:name w:val="Body Text 3 Char"/>
    <w:basedOn w:val="DefaultParagraphFont"/>
    <w:link w:val="BodyText3"/>
    <w:semiHidden/>
    <w:rsid w:val="00FA2407"/>
    <w:rPr>
      <w:rFonts w:ascii="Tahoma" w:hAnsi="Tahoma"/>
      <w:sz w:val="16"/>
      <w:szCs w:val="16"/>
    </w:rPr>
  </w:style>
  <w:style w:type="character" w:styleId="PageNumber">
    <w:name w:val="page number"/>
    <w:basedOn w:val="DefaultParagraphFont"/>
    <w:semiHidden/>
    <w:rsid w:val="00FA24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0A"/>
    <w:rPr>
      <w:sz w:val="24"/>
      <w:lang w:val="en-GB"/>
    </w:rPr>
  </w:style>
  <w:style w:type="paragraph" w:styleId="Heading1">
    <w:name w:val="heading 1"/>
    <w:basedOn w:val="Normal"/>
    <w:next w:val="Normal"/>
    <w:link w:val="Heading1Char"/>
    <w:qFormat/>
    <w:rsid w:val="00E7720A"/>
    <w:pPr>
      <w:keepNext/>
      <w:ind w:left="342" w:right="432"/>
      <w:jc w:val="both"/>
      <w:outlineLvl w:val="0"/>
    </w:pPr>
    <w:rPr>
      <w:b/>
      <w:sz w:val="22"/>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Footer">
    <w:name w:val="footer"/>
    <w:basedOn w:val="Normal"/>
    <w:link w:val="FooterChar"/>
    <w:uiPriority w:val="99"/>
    <w:semiHidden/>
    <w:unhideWhenUsed/>
    <w:rsid w:val="00FA2407"/>
    <w:pPr>
      <w:tabs>
        <w:tab w:val="center" w:pos="4680"/>
        <w:tab w:val="right" w:pos="9360"/>
      </w:tabs>
    </w:pPr>
  </w:style>
  <w:style w:type="character" w:customStyle="1" w:styleId="FooterChar">
    <w:name w:val="Footer Char"/>
    <w:basedOn w:val="DefaultParagraphFont"/>
    <w:link w:val="Footer"/>
    <w:uiPriority w:val="99"/>
    <w:semiHidden/>
    <w:rsid w:val="00FA2407"/>
    <w:rPr>
      <w:sz w:val="24"/>
      <w:lang w:val="en-GB"/>
    </w:rPr>
  </w:style>
  <w:style w:type="paragraph" w:styleId="NormalWeb">
    <w:name w:val="Normal (Web)"/>
    <w:basedOn w:val="Normal"/>
    <w:uiPriority w:val="99"/>
    <w:semiHidden/>
    <w:unhideWhenUsed/>
    <w:rsid w:val="00FA2407"/>
    <w:rPr>
      <w:szCs w:val="24"/>
    </w:rPr>
  </w:style>
  <w:style w:type="paragraph" w:styleId="BodyText3">
    <w:name w:val="Body Text 3"/>
    <w:basedOn w:val="Normal"/>
    <w:link w:val="BodyText3Char"/>
    <w:semiHidden/>
    <w:rsid w:val="00FA2407"/>
    <w:pPr>
      <w:spacing w:after="120"/>
    </w:pPr>
    <w:rPr>
      <w:rFonts w:ascii="Tahoma" w:hAnsi="Tahoma"/>
      <w:sz w:val="16"/>
      <w:szCs w:val="16"/>
      <w:lang w:val="en-CA"/>
    </w:rPr>
  </w:style>
  <w:style w:type="character" w:customStyle="1" w:styleId="BodyText3Char">
    <w:name w:val="Body Text 3 Char"/>
    <w:basedOn w:val="DefaultParagraphFont"/>
    <w:link w:val="BodyText3"/>
    <w:semiHidden/>
    <w:rsid w:val="00FA2407"/>
    <w:rPr>
      <w:rFonts w:ascii="Tahoma" w:hAnsi="Tahoma"/>
      <w:sz w:val="16"/>
      <w:szCs w:val="16"/>
    </w:rPr>
  </w:style>
  <w:style w:type="character" w:styleId="PageNumber">
    <w:name w:val="page number"/>
    <w:basedOn w:val="DefaultParagraphFont"/>
    <w:semiHidden/>
    <w:rsid w:val="00FA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dsb.ca/our-board/Pages/Get%20Involved/Parent%20Involvement%20Committee%20(PIC)/workshops-2017/Special-Education-Problem-Solving-Pathway.pdf"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25F9F-6AE7-499B-9660-20AAB10C3014}"/>
</file>

<file path=customXml/itemProps2.xml><?xml version="1.0" encoding="utf-8"?>
<ds:datastoreItem xmlns:ds="http://schemas.openxmlformats.org/officeDocument/2006/customXml" ds:itemID="{1925C67B-D827-49F4-B60C-70F6800B6970}"/>
</file>

<file path=customXml/itemProps3.xml><?xml version="1.0" encoding="utf-8"?>
<ds:datastoreItem xmlns:ds="http://schemas.openxmlformats.org/officeDocument/2006/customXml" ds:itemID="{80C022F4-3DDA-4E2A-8FF4-09936ADA521C}"/>
</file>

<file path=docProps/app.xml><?xml version="1.0" encoding="utf-8"?>
<Properties xmlns="http://schemas.openxmlformats.org/officeDocument/2006/extended-properties" xmlns:vt="http://schemas.openxmlformats.org/officeDocument/2006/docPropsVTypes">
  <Template>Normal.dotm</Template>
  <TotalTime>5</TotalTime>
  <Pages>4</Pages>
  <Words>1483</Words>
  <Characters>8459</Characters>
  <Application>Microsoft Macintosh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3</cp:revision>
  <dcterms:created xsi:type="dcterms:W3CDTF">2018-08-27T17:52:00Z</dcterms:created>
  <dcterms:modified xsi:type="dcterms:W3CDTF">2018-08-31T11:30:00Z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