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8D3C7" w14:textId="77777777" w:rsidR="007C4A48" w:rsidRPr="007C4A48" w:rsidRDefault="007C4A48" w:rsidP="005D689A">
      <w:pPr>
        <w:pStyle w:val="Heading1"/>
        <w:pBdr>
          <w:bottom w:val="single" w:sz="4" w:space="1" w:color="auto"/>
        </w:pBdr>
        <w:ind w:left="0" w:right="0"/>
        <w:rPr>
          <w:rFonts w:ascii="Arial" w:hAnsi="Arial" w:cs="Arial"/>
          <w:noProof/>
          <w:sz w:val="24"/>
        </w:rPr>
      </w:pPr>
      <w:bookmarkStart w:id="0" w:name="_Toc469994256"/>
      <w:bookmarkStart w:id="1" w:name="_GoBack"/>
      <w:bookmarkEnd w:id="1"/>
      <w:r w:rsidRPr="007C4A48">
        <w:rPr>
          <w:rFonts w:ascii="Arial" w:hAnsi="Arial" w:cs="Arial"/>
          <w:noProof/>
          <w:sz w:val="24"/>
        </w:rPr>
        <w:t>Standard 9:</w:t>
      </w:r>
      <w:r w:rsidRPr="007C4A48">
        <w:rPr>
          <w:rFonts w:ascii="Arial" w:hAnsi="Arial" w:cs="Arial"/>
          <w:noProof/>
          <w:sz w:val="24"/>
        </w:rPr>
        <w:tab/>
        <w:t xml:space="preserve"> Special Education Placements Provided by the Board</w:t>
      </w:r>
      <w:bookmarkEnd w:id="0"/>
    </w:p>
    <w:p w14:paraId="2DA15289" w14:textId="77777777" w:rsidR="007C4A48" w:rsidRPr="007C4A48" w:rsidRDefault="007C4A48" w:rsidP="007C4A48">
      <w:pPr>
        <w:pStyle w:val="Heading2"/>
        <w:pBdr>
          <w:top w:val="none" w:sz="0" w:space="0" w:color="auto"/>
        </w:pBdr>
        <w:spacing w:before="240"/>
        <w:rPr>
          <w:rFonts w:asciiTheme="majorHAnsi" w:hAnsiTheme="majorHAnsi" w:cstheme="majorHAnsi"/>
          <w:noProof/>
          <w:sz w:val="24"/>
        </w:rPr>
      </w:pPr>
      <w:r w:rsidRPr="007C4A48">
        <w:rPr>
          <w:rFonts w:asciiTheme="majorHAnsi" w:hAnsiTheme="majorHAnsi" w:cstheme="majorHAnsi"/>
          <w:noProof/>
          <w:sz w:val="24"/>
        </w:rPr>
        <w:t>Special Education Placements Provided By the Halton District School Board</w:t>
      </w:r>
    </w:p>
    <w:p w14:paraId="20E8120F" w14:textId="77777777" w:rsidR="007C4A48" w:rsidRPr="007C4A48" w:rsidRDefault="007C4A48" w:rsidP="007C4A48">
      <w:pPr>
        <w:spacing w:after="240"/>
        <w:rPr>
          <w:rFonts w:ascii="Arial" w:hAnsi="Arial" w:cs="Arial"/>
          <w:noProof/>
          <w:sz w:val="24"/>
        </w:rPr>
      </w:pPr>
      <w:r w:rsidRPr="007C4A48">
        <w:rPr>
          <w:rFonts w:ascii="Arial" w:hAnsi="Arial" w:cs="Arial"/>
          <w:noProof/>
          <w:sz w:val="24"/>
        </w:rPr>
        <w:t>The Halton District School Board believes in the need for a range of student placements to meet the varying degrees of interventions, supports and services that students with different abilities require. As part of the Board’s annual review of the Special Education Plan, the Board’s Special Education Advisory Committee is consulted on the range of placements offered by the HDSB.</w:t>
      </w:r>
    </w:p>
    <w:p w14:paraId="02099D73" w14:textId="77777777" w:rsidR="007C4A48" w:rsidRPr="007C4A48" w:rsidRDefault="007C4A48" w:rsidP="007C4A48">
      <w:pPr>
        <w:numPr>
          <w:ilvl w:val="12"/>
          <w:numId w:val="0"/>
        </w:numPr>
        <w:spacing w:after="240"/>
        <w:ind w:right="-318"/>
        <w:rPr>
          <w:rFonts w:ascii="Arial" w:hAnsi="Arial" w:cs="Arial"/>
          <w:noProof/>
          <w:sz w:val="24"/>
        </w:rPr>
      </w:pPr>
      <w:r w:rsidRPr="007C4A48">
        <w:rPr>
          <w:rFonts w:ascii="Arial" w:hAnsi="Arial" w:cs="Arial"/>
          <w:noProof/>
          <w:sz w:val="24"/>
        </w:rPr>
        <w:t xml:space="preserve">In keeping with legislative requirements (Reg. 181/98), the principles of inclusion as outlined in the Ontario Human Right’s Commission’s Guidelines on Accessible Education, and the beliefs of the Halton District School Board, placement in a regular classroom setting is given first consideration when it meets the needs of the student and is consistent with parental preference. </w:t>
      </w:r>
    </w:p>
    <w:p w14:paraId="45E9E9A4" w14:textId="77777777" w:rsidR="007C4A48" w:rsidRPr="007C4A48" w:rsidRDefault="007C4A48" w:rsidP="007C4A48">
      <w:pPr>
        <w:pStyle w:val="Heading2"/>
        <w:pBdr>
          <w:top w:val="none" w:sz="0" w:space="0" w:color="auto"/>
        </w:pBdr>
        <w:rPr>
          <w:rFonts w:asciiTheme="majorHAnsi" w:hAnsiTheme="majorHAnsi" w:cstheme="majorHAnsi"/>
          <w:noProof/>
          <w:sz w:val="24"/>
        </w:rPr>
      </w:pPr>
      <w:r w:rsidRPr="007C4A48">
        <w:rPr>
          <w:rFonts w:asciiTheme="majorHAnsi" w:hAnsiTheme="majorHAnsi" w:cstheme="majorHAnsi"/>
          <w:noProof/>
          <w:sz w:val="24"/>
        </w:rPr>
        <w:t>Range of Student Placements in the Halton District School Board</w:t>
      </w:r>
    </w:p>
    <w:p w14:paraId="39B52082" w14:textId="77777777" w:rsidR="007C4A48" w:rsidRPr="000449D6" w:rsidRDefault="007C4A48" w:rsidP="007C4A48">
      <w:pPr>
        <w:pStyle w:val="Heading3"/>
        <w:numPr>
          <w:ilvl w:val="0"/>
          <w:numId w:val="8"/>
        </w:numPr>
        <w:rPr>
          <w:rFonts w:asciiTheme="majorHAnsi" w:hAnsiTheme="majorHAnsi" w:cstheme="majorHAnsi"/>
          <w:noProof/>
          <w:sz w:val="24"/>
          <w:u w:val="single"/>
        </w:rPr>
      </w:pPr>
      <w:r w:rsidRPr="000449D6">
        <w:rPr>
          <w:rFonts w:asciiTheme="majorHAnsi" w:hAnsiTheme="majorHAnsi" w:cstheme="majorHAnsi"/>
          <w:noProof/>
          <w:sz w:val="24"/>
        </w:rPr>
        <w:t>Resource Support</w:t>
      </w:r>
    </w:p>
    <w:p w14:paraId="74ACE33B" w14:textId="77777777" w:rsidR="007C4A48" w:rsidRPr="007C4A48" w:rsidRDefault="007C4A48" w:rsidP="007C4A48">
      <w:pPr>
        <w:spacing w:after="240"/>
        <w:rPr>
          <w:rFonts w:ascii="Arial" w:hAnsi="Arial" w:cs="Arial"/>
          <w:noProof/>
          <w:sz w:val="24"/>
        </w:rPr>
      </w:pPr>
      <w:r w:rsidRPr="007C4A48">
        <w:rPr>
          <w:rFonts w:ascii="Arial" w:hAnsi="Arial" w:cs="Arial"/>
          <w:noProof/>
          <w:sz w:val="24"/>
        </w:rPr>
        <w:t>Resource Support provides for special education supports and services within the regular classroom and most often at the student’s designated home school. There are three categories defining resource support, outlined below.</w:t>
      </w:r>
    </w:p>
    <w:p w14:paraId="27963DA1" w14:textId="77777777" w:rsidR="007C4A48" w:rsidRPr="007C4A48" w:rsidRDefault="007C4A48" w:rsidP="007C4A48">
      <w:pPr>
        <w:spacing w:after="240"/>
        <w:rPr>
          <w:rFonts w:ascii="Arial" w:hAnsi="Arial" w:cs="Arial"/>
          <w:noProof/>
          <w:sz w:val="24"/>
        </w:rPr>
      </w:pPr>
      <w:r w:rsidRPr="007C4A48">
        <w:rPr>
          <w:rFonts w:ascii="Arial" w:hAnsi="Arial" w:cs="Arial"/>
          <w:noProof/>
          <w:sz w:val="24"/>
        </w:rPr>
        <w:t>Resource Support may include accommodated, modified or alternate programs provided in the classroom by the classroom Teacher with direct intervention and assistance by other staff (e.g. Special Education Resource Teacher, Child and Youth Counsellor, Educational Assistant). Students in Resource Support placements may also be working on alternative curriculum.</w:t>
      </w:r>
    </w:p>
    <w:p w14:paraId="49C7123E" w14:textId="77777777" w:rsidR="007C4A48" w:rsidRPr="007C4A48" w:rsidRDefault="007C4A48" w:rsidP="007C4A48">
      <w:pPr>
        <w:numPr>
          <w:ilvl w:val="12"/>
          <w:numId w:val="0"/>
        </w:numPr>
        <w:spacing w:after="240"/>
        <w:rPr>
          <w:rFonts w:ascii="Arial" w:hAnsi="Arial" w:cs="Arial"/>
          <w:noProof/>
          <w:sz w:val="24"/>
        </w:rPr>
      </w:pPr>
      <w:r w:rsidRPr="007C4A48">
        <w:rPr>
          <w:rFonts w:ascii="Arial" w:hAnsi="Arial" w:cs="Arial"/>
          <w:noProof/>
          <w:sz w:val="24"/>
        </w:rPr>
        <w:t>Students in Resource Support placement remain the responsibility of the classroom Teacher first and foremost. However, recognizing that additional support and guidance is often needed to support students with exceptionalities, the Special Education Resource Teacher assigned to each school acts as a ‘key Teacher’ to assist staff and students with appropriate supports and services. They assist in the development of the Individual Education Plan and other plans that might be required to support the student (e.g. Behaviour Intervention Plan, Safety Plan).</w:t>
      </w:r>
    </w:p>
    <w:p w14:paraId="7513BCAC" w14:textId="77777777" w:rsidR="007C4A48" w:rsidRPr="007C4A48" w:rsidRDefault="007C4A48" w:rsidP="000449D6">
      <w:pPr>
        <w:numPr>
          <w:ilvl w:val="12"/>
          <w:numId w:val="0"/>
        </w:numPr>
        <w:spacing w:after="240"/>
        <w:ind w:right="-210"/>
        <w:rPr>
          <w:rFonts w:ascii="Arial" w:hAnsi="Arial" w:cs="Arial"/>
          <w:noProof/>
          <w:sz w:val="24"/>
        </w:rPr>
      </w:pPr>
      <w:r w:rsidRPr="007C4A48">
        <w:rPr>
          <w:rFonts w:ascii="Arial" w:hAnsi="Arial" w:cs="Arial"/>
          <w:noProof/>
          <w:sz w:val="24"/>
        </w:rPr>
        <w:t>It is sometimes advisable or even necessary for the student to attend a school other than their designated home school even though their placement is Resource Support. Factors may include location of specialized equipment at designated sites, building accessibility and environmental factors that may have an impact on the child’s ability to access an education (e.g. level of noise and activity due to size of student population, building design). In such cases a discussion will occur with the parents/guardians, home School Principal, Instructional Program Leader and any other Student Services staff. When it is determined that the student shall attend an alternate school site, transportation is provided as per Board policy.</w:t>
      </w:r>
    </w:p>
    <w:p w14:paraId="1139FEC2" w14:textId="77777777" w:rsidR="007C4A48" w:rsidRPr="007C4A48" w:rsidRDefault="007C4A48" w:rsidP="007C4A48">
      <w:pPr>
        <w:numPr>
          <w:ilvl w:val="12"/>
          <w:numId w:val="0"/>
        </w:numPr>
        <w:rPr>
          <w:rFonts w:asciiTheme="majorHAnsi" w:hAnsiTheme="majorHAnsi" w:cstheme="majorHAnsi"/>
          <w:noProof/>
          <w:sz w:val="24"/>
        </w:rPr>
      </w:pPr>
      <w:r w:rsidRPr="007C4A48">
        <w:rPr>
          <w:rFonts w:asciiTheme="majorHAnsi" w:hAnsiTheme="majorHAnsi" w:cstheme="majorHAnsi"/>
          <w:noProof/>
          <w:sz w:val="24"/>
        </w:rPr>
        <w:t>Categories of Resource Support:</w:t>
      </w:r>
    </w:p>
    <w:p w14:paraId="78EF1E15" w14:textId="77777777" w:rsidR="007C4A48" w:rsidRPr="007C4A48" w:rsidRDefault="007C4A48" w:rsidP="007C4A48">
      <w:pPr>
        <w:pStyle w:val="ListParagraph"/>
        <w:numPr>
          <w:ilvl w:val="0"/>
          <w:numId w:val="2"/>
        </w:numPr>
        <w:contextualSpacing w:val="0"/>
        <w:rPr>
          <w:rFonts w:ascii="Arial" w:hAnsi="Arial" w:cs="Arial"/>
          <w:noProof/>
          <w:sz w:val="24"/>
        </w:rPr>
      </w:pPr>
      <w:r w:rsidRPr="007C4A48">
        <w:rPr>
          <w:rFonts w:ascii="Arial" w:hAnsi="Arial" w:cs="Arial"/>
          <w:bCs/>
          <w:noProof/>
          <w:sz w:val="24"/>
        </w:rPr>
        <w:t>Resource Support – a Regular Class with Consultative Support</w:t>
      </w:r>
      <w:r w:rsidRPr="007C4A48">
        <w:rPr>
          <w:rFonts w:ascii="Arial" w:hAnsi="Arial" w:cs="Arial"/>
          <w:noProof/>
          <w:sz w:val="24"/>
        </w:rPr>
        <w:t xml:space="preserve">. </w:t>
      </w:r>
    </w:p>
    <w:p w14:paraId="08620205" w14:textId="77777777" w:rsidR="007C4A48" w:rsidRPr="007C4A48" w:rsidRDefault="007C4A48" w:rsidP="007C4A48">
      <w:pPr>
        <w:ind w:left="360"/>
        <w:rPr>
          <w:rFonts w:ascii="Arial" w:hAnsi="Arial" w:cs="Arial"/>
          <w:noProof/>
          <w:sz w:val="24"/>
        </w:rPr>
      </w:pPr>
      <w:r w:rsidRPr="007C4A48">
        <w:rPr>
          <w:rFonts w:ascii="Arial" w:hAnsi="Arial" w:cs="Arial"/>
          <w:noProof/>
          <w:sz w:val="24"/>
        </w:rPr>
        <w:t xml:space="preserve">The student is placed in a regular class for the entire day, and the </w:t>
      </w:r>
      <w:r w:rsidRPr="007C4A48">
        <w:rPr>
          <w:rFonts w:ascii="Arial" w:hAnsi="Arial" w:cs="Arial"/>
          <w:bCs/>
          <w:noProof/>
          <w:sz w:val="24"/>
          <w:u w:val="single"/>
        </w:rPr>
        <w:t>Teacher</w:t>
      </w:r>
      <w:r w:rsidRPr="007C4A48">
        <w:rPr>
          <w:rFonts w:ascii="Arial" w:hAnsi="Arial" w:cs="Arial"/>
          <w:noProof/>
          <w:sz w:val="24"/>
        </w:rPr>
        <w:t xml:space="preserve"> receives specialized consultative services;</w:t>
      </w:r>
    </w:p>
    <w:p w14:paraId="32F42CFE" w14:textId="77777777" w:rsidR="007C4A48" w:rsidRPr="007C4A48" w:rsidRDefault="007C4A48" w:rsidP="007C4A48">
      <w:pPr>
        <w:pStyle w:val="ListParagraph"/>
        <w:numPr>
          <w:ilvl w:val="0"/>
          <w:numId w:val="2"/>
        </w:numPr>
        <w:contextualSpacing w:val="0"/>
        <w:rPr>
          <w:rFonts w:ascii="Arial" w:hAnsi="Arial" w:cs="Arial"/>
          <w:noProof/>
          <w:sz w:val="24"/>
        </w:rPr>
      </w:pPr>
      <w:r w:rsidRPr="007C4A48">
        <w:rPr>
          <w:rFonts w:ascii="Arial" w:hAnsi="Arial" w:cs="Arial"/>
          <w:bCs/>
          <w:noProof/>
          <w:sz w:val="24"/>
        </w:rPr>
        <w:t>Resource Support – a Regular Class with Resource Assistance</w:t>
      </w:r>
      <w:r w:rsidRPr="007C4A48">
        <w:rPr>
          <w:rFonts w:ascii="Arial" w:hAnsi="Arial" w:cs="Arial"/>
          <w:noProof/>
          <w:sz w:val="24"/>
        </w:rPr>
        <w:t xml:space="preserve">. </w:t>
      </w:r>
    </w:p>
    <w:p w14:paraId="5C6EE86F" w14:textId="77777777" w:rsidR="007C4A48" w:rsidRPr="007C4A48" w:rsidRDefault="007C4A48" w:rsidP="007C4A48">
      <w:pPr>
        <w:ind w:left="360" w:right="-320"/>
        <w:rPr>
          <w:rFonts w:ascii="Arial" w:hAnsi="Arial" w:cs="Arial"/>
          <w:noProof/>
          <w:sz w:val="24"/>
        </w:rPr>
      </w:pPr>
      <w:r w:rsidRPr="007C4A48">
        <w:rPr>
          <w:rFonts w:ascii="Arial" w:hAnsi="Arial" w:cs="Arial"/>
          <w:noProof/>
          <w:sz w:val="24"/>
        </w:rPr>
        <w:t>The student is placed in the regular class for most of the day and receives specialized instruction, individually or in a small group, from a qualified special education Teacher;</w:t>
      </w:r>
    </w:p>
    <w:p w14:paraId="25D7D433" w14:textId="77777777" w:rsidR="007C4A48" w:rsidRPr="007C4A48" w:rsidRDefault="007C4A48" w:rsidP="007C4A48">
      <w:pPr>
        <w:pStyle w:val="ListParagraph"/>
        <w:numPr>
          <w:ilvl w:val="0"/>
          <w:numId w:val="2"/>
        </w:numPr>
        <w:contextualSpacing w:val="0"/>
        <w:rPr>
          <w:rFonts w:ascii="Arial" w:hAnsi="Arial" w:cs="Arial"/>
          <w:noProof/>
          <w:sz w:val="24"/>
        </w:rPr>
      </w:pPr>
      <w:r w:rsidRPr="007C4A48">
        <w:rPr>
          <w:rFonts w:ascii="Arial" w:hAnsi="Arial" w:cs="Arial"/>
          <w:bCs/>
          <w:noProof/>
          <w:sz w:val="24"/>
        </w:rPr>
        <w:lastRenderedPageBreak/>
        <w:t>Resource Support – a Regular Class with Withdrawal Assistance</w:t>
      </w:r>
      <w:r w:rsidRPr="007C4A48">
        <w:rPr>
          <w:rFonts w:ascii="Arial" w:hAnsi="Arial" w:cs="Arial"/>
          <w:noProof/>
          <w:sz w:val="24"/>
        </w:rPr>
        <w:t xml:space="preserve"> </w:t>
      </w:r>
    </w:p>
    <w:p w14:paraId="63F47541" w14:textId="77777777" w:rsidR="007C4A48" w:rsidRPr="007C4A48" w:rsidRDefault="007C4A48" w:rsidP="007C4A48">
      <w:pPr>
        <w:ind w:left="360"/>
        <w:rPr>
          <w:rFonts w:ascii="Arial" w:hAnsi="Arial" w:cs="Arial"/>
          <w:noProof/>
          <w:sz w:val="24"/>
        </w:rPr>
      </w:pPr>
      <w:r w:rsidRPr="007C4A48">
        <w:rPr>
          <w:rFonts w:ascii="Arial" w:hAnsi="Arial" w:cs="Arial"/>
          <w:noProof/>
          <w:sz w:val="24"/>
        </w:rPr>
        <w:t>The student is placed in a regular class and receives instruction outside of the classroom, for less than 50% of the instructional time, from a qualified special education Teacher;</w:t>
      </w:r>
    </w:p>
    <w:p w14:paraId="34431874" w14:textId="77777777" w:rsidR="007C4A48" w:rsidRPr="007C4A48" w:rsidRDefault="007C4A48" w:rsidP="007C4A48">
      <w:pPr>
        <w:pStyle w:val="ListParagraph"/>
        <w:numPr>
          <w:ilvl w:val="0"/>
          <w:numId w:val="2"/>
        </w:numPr>
        <w:contextualSpacing w:val="0"/>
        <w:rPr>
          <w:rFonts w:ascii="Arial" w:hAnsi="Arial" w:cs="Arial"/>
          <w:noProof/>
          <w:sz w:val="24"/>
        </w:rPr>
      </w:pPr>
      <w:r w:rsidRPr="007C4A48">
        <w:rPr>
          <w:rFonts w:ascii="Arial" w:hAnsi="Arial" w:cs="Arial"/>
          <w:bCs/>
          <w:noProof/>
          <w:sz w:val="24"/>
        </w:rPr>
        <w:t>Resource Support – Secondary Gifted Placement</w:t>
      </w:r>
      <w:r w:rsidRPr="007C4A48">
        <w:rPr>
          <w:rFonts w:ascii="Arial" w:hAnsi="Arial" w:cs="Arial"/>
          <w:noProof/>
          <w:sz w:val="24"/>
        </w:rPr>
        <w:t xml:space="preserve"> </w:t>
      </w:r>
    </w:p>
    <w:p w14:paraId="0D0DEBD1" w14:textId="77777777" w:rsidR="007C4A48" w:rsidRPr="007C4A48" w:rsidRDefault="007C4A48" w:rsidP="007C4A48">
      <w:pPr>
        <w:tabs>
          <w:tab w:val="num" w:pos="1134"/>
        </w:tabs>
        <w:spacing w:after="240"/>
        <w:ind w:left="357" w:firstLine="34"/>
        <w:rPr>
          <w:rFonts w:ascii="Arial" w:hAnsi="Arial" w:cs="Arial"/>
          <w:noProof/>
          <w:sz w:val="24"/>
        </w:rPr>
      </w:pPr>
      <w:r w:rsidRPr="007C4A48">
        <w:rPr>
          <w:rFonts w:ascii="Arial" w:hAnsi="Arial" w:cs="Arial"/>
          <w:noProof/>
          <w:sz w:val="24"/>
        </w:rPr>
        <w:t>A congregated grouping of students with an identification of Giftedness at designated secondary (high) schools. Students will be scheduled with non-identified learners in particular courses at the secondary school level. The Ontario curriculum in each of the clustered classes will be differentiated in breadth, depth and pace from the curriculum being offered in the regular class.</w:t>
      </w:r>
    </w:p>
    <w:p w14:paraId="6A1C63F3" w14:textId="77777777" w:rsidR="007C4A48" w:rsidRPr="007C4A48" w:rsidRDefault="007C4A48" w:rsidP="007C4A48">
      <w:pPr>
        <w:spacing w:after="240"/>
        <w:rPr>
          <w:rFonts w:ascii="Arial" w:hAnsi="Arial" w:cs="Arial"/>
          <w:noProof/>
          <w:sz w:val="24"/>
        </w:rPr>
      </w:pPr>
      <w:r w:rsidRPr="007C4A48">
        <w:rPr>
          <w:rFonts w:ascii="Arial" w:hAnsi="Arial" w:cs="Arial"/>
          <w:noProof/>
          <w:sz w:val="24"/>
        </w:rPr>
        <w:t>Secondary students in grades 9 and 10 are timetabled together into the same class for the core academic subjects of English, Mathematics, Science, Geography and History. Students in grades 11 and 12 are timetabled together into the same University level courses as timetables permit</w:t>
      </w:r>
    </w:p>
    <w:p w14:paraId="5E3355DD" w14:textId="77777777" w:rsidR="007C4A48" w:rsidRPr="007C4A48" w:rsidRDefault="007C4A48" w:rsidP="007C4A48">
      <w:pPr>
        <w:pStyle w:val="Heading4"/>
        <w:pBdr>
          <w:bottom w:val="none" w:sz="0" w:space="0" w:color="auto"/>
        </w:pBdr>
        <w:rPr>
          <w:rFonts w:asciiTheme="majorHAnsi" w:hAnsiTheme="majorHAnsi" w:cstheme="majorHAnsi"/>
          <w:i w:val="0"/>
          <w:noProof/>
          <w:sz w:val="24"/>
        </w:rPr>
      </w:pPr>
      <w:r w:rsidRPr="007C4A48">
        <w:rPr>
          <w:rFonts w:asciiTheme="majorHAnsi" w:hAnsiTheme="majorHAnsi" w:cstheme="majorHAnsi"/>
          <w:i w:val="0"/>
          <w:noProof/>
          <w:sz w:val="24"/>
        </w:rPr>
        <w:t>Process for Placement in Resource Support:</w:t>
      </w:r>
    </w:p>
    <w:p w14:paraId="7271F166" w14:textId="77777777" w:rsidR="007C4A48" w:rsidRPr="007C4A48" w:rsidRDefault="007C4A48" w:rsidP="007C4A48">
      <w:pPr>
        <w:pStyle w:val="ListParagraph"/>
        <w:numPr>
          <w:ilvl w:val="0"/>
          <w:numId w:val="3"/>
        </w:numPr>
        <w:tabs>
          <w:tab w:val="left" w:pos="1134"/>
        </w:tabs>
        <w:contextualSpacing w:val="0"/>
        <w:rPr>
          <w:rFonts w:ascii="Arial" w:hAnsi="Arial" w:cs="Arial"/>
          <w:noProof/>
          <w:sz w:val="24"/>
        </w:rPr>
      </w:pPr>
      <w:r w:rsidRPr="007C4A48">
        <w:rPr>
          <w:rFonts w:ascii="Arial" w:hAnsi="Arial" w:cs="Arial"/>
          <w:noProof/>
          <w:sz w:val="24"/>
        </w:rPr>
        <w:t>Formal identification of exceptionality through the IPRC process;</w:t>
      </w:r>
    </w:p>
    <w:p w14:paraId="1846C866" w14:textId="77777777" w:rsidR="007C4A48" w:rsidRPr="007C4A48" w:rsidRDefault="007C4A48" w:rsidP="007C4A48">
      <w:pPr>
        <w:pStyle w:val="ListParagraph"/>
        <w:numPr>
          <w:ilvl w:val="0"/>
          <w:numId w:val="3"/>
        </w:numPr>
        <w:tabs>
          <w:tab w:val="left" w:pos="1134"/>
        </w:tabs>
        <w:contextualSpacing w:val="0"/>
        <w:rPr>
          <w:rFonts w:ascii="Arial" w:hAnsi="Arial" w:cs="Arial"/>
          <w:noProof/>
          <w:sz w:val="24"/>
        </w:rPr>
      </w:pPr>
      <w:r w:rsidRPr="007C4A48">
        <w:rPr>
          <w:rFonts w:ascii="Arial" w:hAnsi="Arial" w:cs="Arial"/>
          <w:noProof/>
          <w:sz w:val="24"/>
        </w:rPr>
        <w:t>IPRC process reviews and confirms the request for placement;</w:t>
      </w:r>
    </w:p>
    <w:p w14:paraId="6E82ABB9" w14:textId="77777777" w:rsidR="007C4A48" w:rsidRPr="007C4A48" w:rsidRDefault="007C4A48" w:rsidP="007C4A48">
      <w:pPr>
        <w:pStyle w:val="ListParagraph"/>
        <w:numPr>
          <w:ilvl w:val="0"/>
          <w:numId w:val="3"/>
        </w:numPr>
        <w:tabs>
          <w:tab w:val="left" w:pos="1134"/>
        </w:tabs>
        <w:contextualSpacing w:val="0"/>
        <w:rPr>
          <w:rFonts w:ascii="Arial" w:hAnsi="Arial" w:cs="Arial"/>
          <w:noProof/>
          <w:sz w:val="24"/>
        </w:rPr>
      </w:pPr>
      <w:r w:rsidRPr="007C4A48">
        <w:rPr>
          <w:rFonts w:ascii="Arial" w:hAnsi="Arial" w:cs="Arial"/>
          <w:noProof/>
          <w:sz w:val="24"/>
        </w:rPr>
        <w:t>IPRC notifies the parent/guardian of the decision as per Regulation 181/98;</w:t>
      </w:r>
    </w:p>
    <w:p w14:paraId="2602BAAA" w14:textId="77777777" w:rsidR="007C4A48" w:rsidRPr="007C4A48" w:rsidRDefault="007C4A48" w:rsidP="007C4A48">
      <w:pPr>
        <w:pStyle w:val="ListParagraph"/>
        <w:numPr>
          <w:ilvl w:val="0"/>
          <w:numId w:val="3"/>
        </w:numPr>
        <w:tabs>
          <w:tab w:val="left" w:pos="1134"/>
        </w:tabs>
        <w:spacing w:after="240"/>
        <w:ind w:left="714" w:hanging="357"/>
        <w:contextualSpacing w:val="0"/>
        <w:rPr>
          <w:rFonts w:ascii="Arial" w:hAnsi="Arial" w:cs="Arial"/>
          <w:noProof/>
          <w:sz w:val="24"/>
        </w:rPr>
      </w:pPr>
      <w:r w:rsidRPr="007C4A48">
        <w:rPr>
          <w:rFonts w:ascii="Arial" w:hAnsi="Arial" w:cs="Arial"/>
          <w:noProof/>
          <w:sz w:val="24"/>
        </w:rPr>
        <w:t>Creation of an IEP no later than 30 instructional days following the placement date.</w:t>
      </w:r>
    </w:p>
    <w:p w14:paraId="51BFD94F" w14:textId="77777777" w:rsidR="007C4A48" w:rsidRPr="007C4A48" w:rsidRDefault="007C4A48" w:rsidP="007C4A48">
      <w:pPr>
        <w:spacing w:after="240"/>
        <w:rPr>
          <w:rFonts w:ascii="Arial" w:hAnsi="Arial" w:cs="Arial"/>
          <w:noProof/>
          <w:sz w:val="24"/>
        </w:rPr>
      </w:pPr>
      <w:r w:rsidRPr="007C4A48">
        <w:rPr>
          <w:rFonts w:ascii="Arial" w:hAnsi="Arial" w:cs="Arial"/>
          <w:noProof/>
          <w:sz w:val="24"/>
        </w:rPr>
        <w:t>* Note: Students may receive resource support services through the recommendations of the School SRT. The SRT may recommend the development of an IEP prior to or in lieu of a recommendation to IPRC. The decision to develop an IEP for a student is not limited by the student meeting the criteria for a specific exceptionality group. A parent/guardian may request that the School Resource Team consider the development of an IEP.</w:t>
      </w:r>
    </w:p>
    <w:p w14:paraId="48008577" w14:textId="77777777" w:rsidR="007C4A48" w:rsidRPr="007C4A48" w:rsidRDefault="007C4A48" w:rsidP="007C4A48">
      <w:pPr>
        <w:pStyle w:val="Heading3"/>
        <w:numPr>
          <w:ilvl w:val="0"/>
          <w:numId w:val="9"/>
        </w:numPr>
        <w:rPr>
          <w:rFonts w:asciiTheme="majorHAnsi" w:hAnsiTheme="majorHAnsi" w:cstheme="majorHAnsi"/>
          <w:noProof/>
          <w:sz w:val="24"/>
        </w:rPr>
      </w:pPr>
      <w:r w:rsidRPr="007C4A48">
        <w:rPr>
          <w:rFonts w:asciiTheme="majorHAnsi" w:hAnsiTheme="majorHAnsi" w:cstheme="majorHAnsi"/>
          <w:noProof/>
          <w:sz w:val="24"/>
        </w:rPr>
        <w:t>Self-Contained Special Education Classes</w:t>
      </w:r>
    </w:p>
    <w:p w14:paraId="570CF0EF" w14:textId="77777777" w:rsidR="007C4A48" w:rsidRPr="007C4A48" w:rsidRDefault="007C4A48" w:rsidP="007C4A48">
      <w:pPr>
        <w:numPr>
          <w:ilvl w:val="12"/>
          <w:numId w:val="0"/>
        </w:numPr>
        <w:rPr>
          <w:rFonts w:ascii="Arial" w:hAnsi="Arial" w:cs="Arial"/>
          <w:noProof/>
          <w:sz w:val="24"/>
        </w:rPr>
      </w:pPr>
      <w:r w:rsidRPr="007C4A48">
        <w:rPr>
          <w:rFonts w:ascii="Arial" w:hAnsi="Arial" w:cs="Arial"/>
          <w:noProof/>
          <w:sz w:val="24"/>
        </w:rPr>
        <w:t xml:space="preserve">A self-contained class provides a student identified as exceptional with an opportunity to: </w:t>
      </w:r>
    </w:p>
    <w:p w14:paraId="2683DE56" w14:textId="77777777" w:rsidR="007C4A48" w:rsidRPr="007C4A48" w:rsidRDefault="007C4A48" w:rsidP="007C4A48">
      <w:pPr>
        <w:pStyle w:val="ListParagraph"/>
        <w:numPr>
          <w:ilvl w:val="0"/>
          <w:numId w:val="4"/>
        </w:numPr>
        <w:contextualSpacing w:val="0"/>
        <w:rPr>
          <w:rFonts w:ascii="Arial" w:hAnsi="Arial" w:cs="Arial"/>
          <w:noProof/>
          <w:sz w:val="24"/>
        </w:rPr>
      </w:pPr>
      <w:r w:rsidRPr="007C4A48">
        <w:rPr>
          <w:rFonts w:ascii="Arial" w:hAnsi="Arial" w:cs="Arial"/>
          <w:noProof/>
          <w:sz w:val="24"/>
        </w:rPr>
        <w:t>Access a more intensive intervention program in an appropriate class of a size as per Regulation 298, section 31 (see Appendix);</w:t>
      </w:r>
    </w:p>
    <w:p w14:paraId="2BF55718" w14:textId="77777777" w:rsidR="007C4A48" w:rsidRPr="007C4A48" w:rsidRDefault="007C4A48" w:rsidP="007C4A48">
      <w:pPr>
        <w:pStyle w:val="ListParagraph"/>
        <w:numPr>
          <w:ilvl w:val="0"/>
          <w:numId w:val="4"/>
        </w:numPr>
        <w:contextualSpacing w:val="0"/>
        <w:rPr>
          <w:rFonts w:ascii="Arial" w:hAnsi="Arial" w:cs="Arial"/>
          <w:noProof/>
          <w:sz w:val="24"/>
        </w:rPr>
      </w:pPr>
      <w:r w:rsidRPr="007C4A48">
        <w:rPr>
          <w:rFonts w:ascii="Arial" w:hAnsi="Arial" w:cs="Arial"/>
          <w:noProof/>
          <w:sz w:val="24"/>
        </w:rPr>
        <w:t>Address areas of significant learning needs/strengths;</w:t>
      </w:r>
    </w:p>
    <w:p w14:paraId="7E1B02FD" w14:textId="77777777" w:rsidR="007C4A48" w:rsidRPr="007C4A48" w:rsidRDefault="007C4A48" w:rsidP="007C4A48">
      <w:pPr>
        <w:pStyle w:val="ListParagraph"/>
        <w:numPr>
          <w:ilvl w:val="0"/>
          <w:numId w:val="4"/>
        </w:numPr>
        <w:contextualSpacing w:val="0"/>
        <w:rPr>
          <w:rFonts w:ascii="Arial" w:hAnsi="Arial" w:cs="Arial"/>
          <w:noProof/>
          <w:sz w:val="24"/>
        </w:rPr>
      </w:pPr>
      <w:r w:rsidRPr="007C4A48">
        <w:rPr>
          <w:rFonts w:ascii="Arial" w:hAnsi="Arial" w:cs="Arial"/>
          <w:noProof/>
          <w:sz w:val="24"/>
        </w:rPr>
        <w:t>Develop independent learning strategies relevant to their learning needs/strengths;</w:t>
      </w:r>
    </w:p>
    <w:p w14:paraId="6D4EAADB" w14:textId="77777777" w:rsidR="007C4A48" w:rsidRPr="007C4A48" w:rsidRDefault="007C4A48" w:rsidP="007C4A48">
      <w:pPr>
        <w:pStyle w:val="ListParagraph"/>
        <w:numPr>
          <w:ilvl w:val="0"/>
          <w:numId w:val="4"/>
        </w:numPr>
        <w:contextualSpacing w:val="0"/>
        <w:rPr>
          <w:rFonts w:ascii="Arial" w:hAnsi="Arial" w:cs="Arial"/>
          <w:noProof/>
          <w:sz w:val="24"/>
        </w:rPr>
      </w:pPr>
      <w:r w:rsidRPr="007C4A48">
        <w:rPr>
          <w:rFonts w:ascii="Arial" w:hAnsi="Arial" w:cs="Arial"/>
          <w:noProof/>
          <w:sz w:val="24"/>
        </w:rPr>
        <w:t>Become a more self-directed learner;</w:t>
      </w:r>
    </w:p>
    <w:p w14:paraId="7DFD72A4" w14:textId="77777777" w:rsidR="007C4A48" w:rsidRPr="007C4A48" w:rsidRDefault="007C4A48" w:rsidP="007C4A48">
      <w:pPr>
        <w:pStyle w:val="ListParagraph"/>
        <w:numPr>
          <w:ilvl w:val="0"/>
          <w:numId w:val="4"/>
        </w:numPr>
        <w:contextualSpacing w:val="0"/>
        <w:rPr>
          <w:rFonts w:ascii="Arial" w:hAnsi="Arial" w:cs="Arial"/>
          <w:noProof/>
          <w:sz w:val="24"/>
        </w:rPr>
      </w:pPr>
      <w:r w:rsidRPr="007C4A48">
        <w:rPr>
          <w:rFonts w:ascii="Arial" w:hAnsi="Arial" w:cs="Arial"/>
          <w:noProof/>
          <w:sz w:val="24"/>
        </w:rPr>
        <w:t>Experience success with the support of the parent, school and community in order to move towards increasing levels of integration into the regular classroom as appropriate.</w:t>
      </w:r>
    </w:p>
    <w:p w14:paraId="7F23EABF" w14:textId="77777777" w:rsidR="007C4A48" w:rsidRPr="007C4A48" w:rsidRDefault="007C4A48" w:rsidP="007C4A48">
      <w:pPr>
        <w:ind w:left="1100"/>
        <w:rPr>
          <w:rFonts w:ascii="Arial" w:hAnsi="Arial" w:cs="Arial"/>
          <w:noProof/>
          <w:sz w:val="24"/>
        </w:rPr>
      </w:pPr>
    </w:p>
    <w:p w14:paraId="1FF19441" w14:textId="77777777" w:rsidR="007C4A48" w:rsidRPr="007C4A48" w:rsidRDefault="007C4A48" w:rsidP="007C4A48">
      <w:pPr>
        <w:spacing w:after="240"/>
        <w:rPr>
          <w:rFonts w:ascii="Arial" w:hAnsi="Arial" w:cs="Arial"/>
          <w:noProof/>
          <w:sz w:val="24"/>
        </w:rPr>
      </w:pPr>
      <w:r w:rsidRPr="007C4A48">
        <w:rPr>
          <w:rFonts w:ascii="Arial" w:hAnsi="Arial" w:cs="Arial"/>
          <w:noProof/>
          <w:sz w:val="24"/>
        </w:rPr>
        <w:t>Classes have been established with a particular focus based on the common needs of students within the class. The student’s learning needs are matched to the program focus of the self-contained class.</w:t>
      </w:r>
    </w:p>
    <w:p w14:paraId="11D146A0" w14:textId="77777777" w:rsidR="007C4A48" w:rsidRPr="007C4A48" w:rsidRDefault="007C4A48" w:rsidP="007C4A48">
      <w:pPr>
        <w:spacing w:after="240"/>
        <w:rPr>
          <w:rFonts w:ascii="Arial" w:hAnsi="Arial" w:cs="Arial"/>
          <w:noProof/>
          <w:sz w:val="24"/>
        </w:rPr>
      </w:pPr>
      <w:r w:rsidRPr="007C4A48">
        <w:rPr>
          <w:rFonts w:ascii="Arial" w:hAnsi="Arial" w:cs="Arial"/>
          <w:noProof/>
          <w:sz w:val="24"/>
        </w:rPr>
        <w:t>Every self-contained class is staffed by a Teacher with special education additional qualifications. Each program has access to a variety of supports from Student Services and other departments.</w:t>
      </w:r>
    </w:p>
    <w:p w14:paraId="248F26C4" w14:textId="77777777" w:rsidR="007C4A48" w:rsidRPr="007C4A48" w:rsidRDefault="007C4A48" w:rsidP="007C4A48">
      <w:pPr>
        <w:pStyle w:val="Heading4"/>
        <w:pBdr>
          <w:bottom w:val="none" w:sz="0" w:space="0" w:color="auto"/>
        </w:pBdr>
        <w:rPr>
          <w:rFonts w:asciiTheme="majorHAnsi" w:hAnsiTheme="majorHAnsi" w:cstheme="majorHAnsi"/>
          <w:i w:val="0"/>
          <w:noProof/>
          <w:sz w:val="24"/>
        </w:rPr>
      </w:pPr>
      <w:r w:rsidRPr="007C4A48">
        <w:rPr>
          <w:rFonts w:asciiTheme="majorHAnsi" w:hAnsiTheme="majorHAnsi" w:cstheme="majorHAnsi"/>
          <w:i w:val="0"/>
          <w:noProof/>
          <w:sz w:val="24"/>
        </w:rPr>
        <w:lastRenderedPageBreak/>
        <w:t>Categories of Self-Contained Placements:</w:t>
      </w:r>
    </w:p>
    <w:p w14:paraId="22CF015A" w14:textId="77777777" w:rsidR="007C4A48" w:rsidRPr="007C4A48" w:rsidRDefault="007C4A48" w:rsidP="007C4A48">
      <w:pPr>
        <w:pStyle w:val="ListParagraph"/>
        <w:keepNext/>
        <w:numPr>
          <w:ilvl w:val="0"/>
          <w:numId w:val="5"/>
        </w:numPr>
        <w:contextualSpacing w:val="0"/>
        <w:outlineLvl w:val="2"/>
        <w:rPr>
          <w:rFonts w:ascii="Arial" w:hAnsi="Arial" w:cs="Arial"/>
          <w:noProof/>
          <w:color w:val="000000"/>
          <w:sz w:val="24"/>
        </w:rPr>
      </w:pPr>
      <w:r w:rsidRPr="007C4A48">
        <w:rPr>
          <w:rFonts w:ascii="Arial" w:hAnsi="Arial" w:cs="Arial"/>
          <w:bCs/>
          <w:noProof/>
          <w:color w:val="000000"/>
          <w:sz w:val="24"/>
        </w:rPr>
        <w:t xml:space="preserve">Partial Integration: </w:t>
      </w:r>
      <w:r w:rsidRPr="007C4A48">
        <w:rPr>
          <w:rFonts w:ascii="Arial" w:hAnsi="Arial" w:cs="Arial"/>
          <w:noProof/>
          <w:color w:val="000000"/>
          <w:sz w:val="24"/>
        </w:rPr>
        <w:t>The student is placed by the IPRC in a special education class for more than 50% of the day. The student-Teacher ratio conforms to Regulation 298 (Section 31);</w:t>
      </w:r>
    </w:p>
    <w:p w14:paraId="7A738C7E" w14:textId="77777777" w:rsidR="007C4A48" w:rsidRPr="007C4A48" w:rsidRDefault="007C4A48" w:rsidP="007C4A48">
      <w:pPr>
        <w:pStyle w:val="ListParagraph"/>
        <w:keepNext/>
        <w:numPr>
          <w:ilvl w:val="0"/>
          <w:numId w:val="5"/>
        </w:numPr>
        <w:spacing w:after="240"/>
        <w:ind w:left="357" w:hanging="357"/>
        <w:contextualSpacing w:val="0"/>
        <w:outlineLvl w:val="2"/>
        <w:rPr>
          <w:rFonts w:ascii="Arial" w:hAnsi="Arial" w:cs="Arial"/>
          <w:noProof/>
          <w:sz w:val="24"/>
        </w:rPr>
      </w:pPr>
      <w:r w:rsidRPr="007C4A48">
        <w:rPr>
          <w:rFonts w:ascii="Arial" w:hAnsi="Arial" w:cs="Arial"/>
          <w:bCs/>
          <w:noProof/>
          <w:sz w:val="24"/>
        </w:rPr>
        <w:t xml:space="preserve">Full-Time: </w:t>
      </w:r>
      <w:r w:rsidRPr="007C4A48">
        <w:rPr>
          <w:rFonts w:ascii="Arial" w:hAnsi="Arial" w:cs="Arial"/>
          <w:noProof/>
          <w:sz w:val="24"/>
        </w:rPr>
        <w:t>The student is placed by the IPRC in a special education class for the entire school day. The student-Teacher ratio conforms to Regulation 298 (Section 31).</w:t>
      </w:r>
    </w:p>
    <w:p w14:paraId="3DE1C3D2" w14:textId="77777777" w:rsidR="007C4A48" w:rsidRPr="007C4A48" w:rsidRDefault="007C4A48" w:rsidP="007C4A48">
      <w:pPr>
        <w:pStyle w:val="Heading4"/>
        <w:pBdr>
          <w:bottom w:val="none" w:sz="0" w:space="0" w:color="auto"/>
        </w:pBdr>
        <w:rPr>
          <w:rFonts w:asciiTheme="majorHAnsi" w:hAnsiTheme="majorHAnsi" w:cstheme="majorHAnsi"/>
          <w:i w:val="0"/>
          <w:noProof/>
          <w:sz w:val="24"/>
        </w:rPr>
      </w:pPr>
      <w:r w:rsidRPr="007C4A48">
        <w:rPr>
          <w:rFonts w:asciiTheme="majorHAnsi" w:hAnsiTheme="majorHAnsi" w:cstheme="majorHAnsi"/>
          <w:i w:val="0"/>
          <w:noProof/>
          <w:sz w:val="24"/>
        </w:rPr>
        <w:t>Criteria for entry to a Self-Contained - Special Education Class:</w:t>
      </w:r>
    </w:p>
    <w:p w14:paraId="1922277B" w14:textId="77777777" w:rsidR="007C4A48" w:rsidRPr="007C4A48" w:rsidRDefault="007C4A48" w:rsidP="007C4A48">
      <w:pPr>
        <w:pStyle w:val="ListParagraph"/>
        <w:numPr>
          <w:ilvl w:val="0"/>
          <w:numId w:val="6"/>
        </w:numPr>
        <w:contextualSpacing w:val="0"/>
        <w:rPr>
          <w:rFonts w:ascii="Arial" w:hAnsi="Arial" w:cs="Arial"/>
          <w:noProof/>
          <w:sz w:val="24"/>
        </w:rPr>
      </w:pPr>
      <w:r w:rsidRPr="007C4A48">
        <w:rPr>
          <w:rFonts w:ascii="Arial" w:hAnsi="Arial" w:cs="Arial"/>
          <w:noProof/>
          <w:sz w:val="24"/>
        </w:rPr>
        <w:t>A student is registered and enrolled with the Halton District School Board;</w:t>
      </w:r>
    </w:p>
    <w:p w14:paraId="4E516B81" w14:textId="77777777" w:rsidR="007C4A48" w:rsidRPr="007C4A48" w:rsidRDefault="007C4A48" w:rsidP="007C4A48">
      <w:pPr>
        <w:pStyle w:val="ListParagraph"/>
        <w:numPr>
          <w:ilvl w:val="0"/>
          <w:numId w:val="6"/>
        </w:numPr>
        <w:contextualSpacing w:val="0"/>
        <w:rPr>
          <w:rFonts w:ascii="Arial" w:hAnsi="Arial" w:cs="Arial"/>
          <w:noProof/>
          <w:sz w:val="24"/>
        </w:rPr>
      </w:pPr>
      <w:r w:rsidRPr="007C4A48">
        <w:rPr>
          <w:rFonts w:ascii="Arial" w:hAnsi="Arial" w:cs="Arial"/>
          <w:noProof/>
          <w:sz w:val="24"/>
        </w:rPr>
        <w:t>A student has been identified as exceptional through the area IPRC process;</w:t>
      </w:r>
    </w:p>
    <w:p w14:paraId="24961B31" w14:textId="77777777" w:rsidR="007C4A48" w:rsidRPr="007C4A48" w:rsidRDefault="007C4A48" w:rsidP="007C4A48">
      <w:pPr>
        <w:pStyle w:val="ListParagraph"/>
        <w:numPr>
          <w:ilvl w:val="0"/>
          <w:numId w:val="6"/>
        </w:numPr>
        <w:spacing w:after="240"/>
        <w:ind w:left="714" w:hanging="357"/>
        <w:contextualSpacing w:val="0"/>
        <w:rPr>
          <w:rFonts w:ascii="Arial" w:hAnsi="Arial" w:cs="Arial"/>
          <w:noProof/>
          <w:sz w:val="24"/>
        </w:rPr>
      </w:pPr>
      <w:r w:rsidRPr="007C4A48">
        <w:rPr>
          <w:rFonts w:ascii="Arial" w:hAnsi="Arial" w:cs="Arial"/>
          <w:noProof/>
          <w:sz w:val="24"/>
        </w:rPr>
        <w:t>The IPRC makes a determination, based on the recommendation of the Principal and/or parent, that placement in a Self-Contained Class is the most effective option to address the student’s strengths and needs.</w:t>
      </w:r>
    </w:p>
    <w:p w14:paraId="2D9DECC9" w14:textId="77777777" w:rsidR="007C4A48" w:rsidRPr="007C4A48" w:rsidRDefault="007C4A48" w:rsidP="007C4A48">
      <w:pPr>
        <w:pStyle w:val="Heading4"/>
        <w:pBdr>
          <w:bottom w:val="none" w:sz="0" w:space="0" w:color="auto"/>
        </w:pBdr>
        <w:rPr>
          <w:rFonts w:asciiTheme="majorHAnsi" w:hAnsiTheme="majorHAnsi" w:cstheme="majorHAnsi"/>
          <w:i w:val="0"/>
          <w:noProof/>
          <w:sz w:val="24"/>
        </w:rPr>
      </w:pPr>
      <w:r w:rsidRPr="007C4A48">
        <w:rPr>
          <w:rFonts w:asciiTheme="majorHAnsi" w:hAnsiTheme="majorHAnsi" w:cstheme="majorHAnsi"/>
          <w:i w:val="0"/>
          <w:noProof/>
          <w:sz w:val="24"/>
        </w:rPr>
        <w:t>Process for Potential Placement in a Self-Contained – Special Education Class:</w:t>
      </w:r>
    </w:p>
    <w:p w14:paraId="1E91A786" w14:textId="77777777" w:rsidR="007C4A48" w:rsidRPr="007C4A48" w:rsidRDefault="007C4A48" w:rsidP="007C4A48">
      <w:pPr>
        <w:pStyle w:val="ListParagraph"/>
        <w:numPr>
          <w:ilvl w:val="0"/>
          <w:numId w:val="7"/>
        </w:numPr>
        <w:contextualSpacing w:val="0"/>
        <w:rPr>
          <w:rFonts w:ascii="Arial" w:hAnsi="Arial" w:cs="Arial"/>
          <w:noProof/>
          <w:sz w:val="24"/>
        </w:rPr>
      </w:pPr>
      <w:r w:rsidRPr="007C4A48">
        <w:rPr>
          <w:rFonts w:ascii="Arial" w:hAnsi="Arial" w:cs="Arial"/>
          <w:noProof/>
          <w:sz w:val="24"/>
        </w:rPr>
        <w:t>All avenues of support have been explored at the home school as per the problem-solving pathway;</w:t>
      </w:r>
    </w:p>
    <w:p w14:paraId="54D4849D" w14:textId="77777777" w:rsidR="007C4A48" w:rsidRPr="007C4A48" w:rsidRDefault="007C4A48" w:rsidP="007C4A48">
      <w:pPr>
        <w:pStyle w:val="ListParagraph"/>
        <w:numPr>
          <w:ilvl w:val="0"/>
          <w:numId w:val="7"/>
        </w:numPr>
        <w:contextualSpacing w:val="0"/>
        <w:rPr>
          <w:rFonts w:ascii="Arial" w:hAnsi="Arial" w:cs="Arial"/>
          <w:noProof/>
          <w:sz w:val="24"/>
        </w:rPr>
      </w:pPr>
      <w:r w:rsidRPr="007C4A48">
        <w:rPr>
          <w:rFonts w:ascii="Arial" w:hAnsi="Arial" w:cs="Arial"/>
          <w:noProof/>
          <w:sz w:val="24"/>
        </w:rPr>
        <w:t>Principal involves Area Instructional Program Leader and/or Senior Manager in problem solving, including at the SRT;The Request for Self-Contained Class Location is completed with the parents/guardians and the school staff;</w:t>
      </w:r>
    </w:p>
    <w:p w14:paraId="77F05911" w14:textId="77777777" w:rsidR="007C4A48" w:rsidRPr="007C4A48" w:rsidRDefault="007C4A48" w:rsidP="007C4A48">
      <w:pPr>
        <w:pStyle w:val="ListParagraph"/>
        <w:numPr>
          <w:ilvl w:val="0"/>
          <w:numId w:val="7"/>
        </w:numPr>
        <w:contextualSpacing w:val="0"/>
        <w:rPr>
          <w:rFonts w:ascii="Arial" w:hAnsi="Arial" w:cs="Arial"/>
          <w:noProof/>
          <w:sz w:val="24"/>
        </w:rPr>
      </w:pPr>
      <w:r w:rsidRPr="007C4A48">
        <w:rPr>
          <w:rFonts w:ascii="Arial" w:hAnsi="Arial" w:cs="Arial"/>
          <w:noProof/>
          <w:sz w:val="24"/>
        </w:rPr>
        <w:t>Area staff (i.e. Area IPL and/or Senior Managers) makes a determination regarding location. Factors considered include: age/grade level of student in comparison to those currently in a class; exceptionality of student; learner profile; and distance of class to home address;</w:t>
      </w:r>
    </w:p>
    <w:p w14:paraId="5A95DFCE" w14:textId="77777777" w:rsidR="007C4A48" w:rsidRPr="007C4A48" w:rsidRDefault="007C4A48" w:rsidP="007C4A48">
      <w:pPr>
        <w:pStyle w:val="ListParagraph"/>
        <w:numPr>
          <w:ilvl w:val="0"/>
          <w:numId w:val="7"/>
        </w:numPr>
        <w:contextualSpacing w:val="0"/>
        <w:rPr>
          <w:rFonts w:ascii="Arial" w:hAnsi="Arial" w:cs="Arial"/>
          <w:noProof/>
          <w:sz w:val="24"/>
        </w:rPr>
      </w:pPr>
      <w:r w:rsidRPr="007C4A48">
        <w:rPr>
          <w:rFonts w:ascii="Arial" w:hAnsi="Arial" w:cs="Arial"/>
          <w:noProof/>
          <w:sz w:val="24"/>
        </w:rPr>
        <w:t>Sending School Principal is informed of most suitable location;</w:t>
      </w:r>
    </w:p>
    <w:p w14:paraId="42B7BAC7" w14:textId="77777777" w:rsidR="007C4A48" w:rsidRPr="007C4A48" w:rsidRDefault="007C4A48" w:rsidP="007C4A48">
      <w:pPr>
        <w:pStyle w:val="ListParagraph"/>
        <w:numPr>
          <w:ilvl w:val="0"/>
          <w:numId w:val="7"/>
        </w:numPr>
        <w:contextualSpacing w:val="0"/>
        <w:rPr>
          <w:rFonts w:ascii="Arial" w:hAnsi="Arial" w:cs="Arial"/>
          <w:noProof/>
          <w:sz w:val="24"/>
        </w:rPr>
      </w:pPr>
      <w:r w:rsidRPr="007C4A48">
        <w:rPr>
          <w:rFonts w:ascii="Arial" w:hAnsi="Arial" w:cs="Arial"/>
          <w:noProof/>
          <w:sz w:val="24"/>
        </w:rPr>
        <w:t>The parents/guardians are invited to visit the class recommended by the Student Services Department;</w:t>
      </w:r>
    </w:p>
    <w:p w14:paraId="1D852F13" w14:textId="77777777" w:rsidR="007C4A48" w:rsidRPr="007C4A48" w:rsidRDefault="007C4A48" w:rsidP="007C4A48">
      <w:pPr>
        <w:pStyle w:val="ListParagraph"/>
        <w:numPr>
          <w:ilvl w:val="0"/>
          <w:numId w:val="7"/>
        </w:numPr>
        <w:contextualSpacing w:val="0"/>
        <w:rPr>
          <w:rFonts w:ascii="Arial" w:hAnsi="Arial" w:cs="Arial"/>
          <w:noProof/>
          <w:sz w:val="24"/>
        </w:rPr>
      </w:pPr>
      <w:r w:rsidRPr="007C4A48">
        <w:rPr>
          <w:rFonts w:ascii="Arial" w:hAnsi="Arial" w:cs="Arial"/>
          <w:noProof/>
          <w:sz w:val="24"/>
        </w:rPr>
        <w:t>Parents/guardians confirm that they would like to proceed to IPRC or may ask to return to SRT for further discussion;</w:t>
      </w:r>
    </w:p>
    <w:p w14:paraId="196BAA05" w14:textId="77777777" w:rsidR="007C4A48" w:rsidRPr="007C4A48" w:rsidRDefault="007C4A48" w:rsidP="007C4A48">
      <w:pPr>
        <w:pStyle w:val="ListParagraph"/>
        <w:numPr>
          <w:ilvl w:val="0"/>
          <w:numId w:val="7"/>
        </w:numPr>
        <w:contextualSpacing w:val="0"/>
        <w:rPr>
          <w:rFonts w:ascii="Arial" w:hAnsi="Arial" w:cs="Arial"/>
          <w:noProof/>
          <w:sz w:val="24"/>
        </w:rPr>
      </w:pPr>
      <w:r w:rsidRPr="007C4A48">
        <w:rPr>
          <w:rFonts w:ascii="Arial" w:hAnsi="Arial" w:cs="Arial"/>
          <w:noProof/>
          <w:sz w:val="24"/>
        </w:rPr>
        <w:t>If proceeding to IPRC, the IPRC process reviews the request and confirms if appropriate;</w:t>
      </w:r>
    </w:p>
    <w:p w14:paraId="52664B8C" w14:textId="77777777" w:rsidR="007C4A48" w:rsidRPr="007C4A48" w:rsidRDefault="007C4A48" w:rsidP="007C4A48">
      <w:pPr>
        <w:pStyle w:val="ListParagraph"/>
        <w:numPr>
          <w:ilvl w:val="0"/>
          <w:numId w:val="7"/>
        </w:numPr>
        <w:contextualSpacing w:val="0"/>
        <w:rPr>
          <w:rFonts w:ascii="Arial" w:hAnsi="Arial" w:cs="Arial"/>
          <w:noProof/>
          <w:sz w:val="24"/>
        </w:rPr>
      </w:pPr>
      <w:r w:rsidRPr="007C4A48">
        <w:rPr>
          <w:rFonts w:ascii="Arial" w:hAnsi="Arial" w:cs="Arial"/>
          <w:noProof/>
          <w:sz w:val="24"/>
        </w:rPr>
        <w:t>The Principal, on behalf of the SRT makes a recommendation for a self-contained setting and a request is made to go to IPRC;</w:t>
      </w:r>
    </w:p>
    <w:p w14:paraId="396D0982" w14:textId="77777777" w:rsidR="007C4A48" w:rsidRPr="007C4A48" w:rsidRDefault="007C4A48" w:rsidP="007C4A48">
      <w:pPr>
        <w:pStyle w:val="ListParagraph"/>
        <w:numPr>
          <w:ilvl w:val="0"/>
          <w:numId w:val="7"/>
        </w:numPr>
        <w:spacing w:after="240"/>
        <w:ind w:left="714" w:hanging="357"/>
        <w:contextualSpacing w:val="0"/>
        <w:rPr>
          <w:rFonts w:ascii="Arial" w:hAnsi="Arial" w:cs="Arial"/>
          <w:noProof/>
          <w:sz w:val="24"/>
        </w:rPr>
      </w:pPr>
      <w:r w:rsidRPr="007C4A48">
        <w:rPr>
          <w:rFonts w:ascii="Arial" w:hAnsi="Arial" w:cs="Arial"/>
          <w:noProof/>
          <w:sz w:val="24"/>
        </w:rPr>
        <w:t>IPRC notifies the parent/guardian of the decision as per Regulation 181/98.</w:t>
      </w:r>
    </w:p>
    <w:p w14:paraId="27129D4A" w14:textId="77777777" w:rsidR="007C4A48" w:rsidRPr="007C4A48" w:rsidRDefault="007C4A48" w:rsidP="007C4A48">
      <w:pPr>
        <w:pStyle w:val="Heading2"/>
        <w:pBdr>
          <w:top w:val="none" w:sz="0" w:space="0" w:color="auto"/>
        </w:pBdr>
        <w:rPr>
          <w:rFonts w:asciiTheme="majorHAnsi" w:hAnsiTheme="majorHAnsi" w:cstheme="majorHAnsi"/>
          <w:noProof/>
          <w:sz w:val="24"/>
        </w:rPr>
      </w:pPr>
      <w:r w:rsidRPr="007C4A48">
        <w:rPr>
          <w:rFonts w:asciiTheme="majorHAnsi" w:hAnsiTheme="majorHAnsi" w:cstheme="majorHAnsi"/>
          <w:noProof/>
          <w:sz w:val="24"/>
        </w:rPr>
        <w:t>Types of Self-Contained Classes and Programs in Halton: Elementary</w:t>
      </w:r>
    </w:p>
    <w:p w14:paraId="1028EA4A" w14:textId="77777777" w:rsidR="007C4A48" w:rsidRPr="007C4A48" w:rsidRDefault="007C4A48" w:rsidP="007C4A48">
      <w:pPr>
        <w:autoSpaceDE w:val="0"/>
        <w:autoSpaceDN w:val="0"/>
        <w:adjustRightInd w:val="0"/>
        <w:spacing w:after="5880"/>
        <w:rPr>
          <w:rFonts w:ascii="Arial" w:hAnsi="Arial" w:cs="Arial"/>
          <w:iCs/>
          <w:noProof/>
          <w:color w:val="000000"/>
          <w:sz w:val="24"/>
        </w:rPr>
      </w:pPr>
      <w:r w:rsidRPr="007C4A48">
        <w:rPr>
          <w:rFonts w:ascii="Arial" w:hAnsi="Arial" w:cs="Arial"/>
          <w:iCs/>
          <w:noProof/>
          <w:color w:val="000000"/>
          <w:sz w:val="24"/>
        </w:rPr>
        <w:t>*Note: The range of grade levels noted for each type of self-contained class/program represents general guidelines. The specific needs of individual students may result in some exceptions to the intended target group.</w:t>
      </w:r>
    </w:p>
    <w:p w14:paraId="0CB0DA86" w14:textId="77777777" w:rsidR="007C4A48" w:rsidRPr="007C4A48" w:rsidRDefault="007C4A48" w:rsidP="007C4A48">
      <w:pPr>
        <w:pStyle w:val="Heading3"/>
        <w:spacing w:after="120"/>
        <w:ind w:left="0"/>
        <w:rPr>
          <w:rFonts w:asciiTheme="majorHAnsi" w:hAnsiTheme="majorHAnsi" w:cstheme="majorHAnsi"/>
          <w:noProof/>
          <w:sz w:val="24"/>
        </w:rPr>
      </w:pPr>
      <w:r w:rsidRPr="007C4A48">
        <w:rPr>
          <w:rFonts w:asciiTheme="majorHAnsi" w:hAnsiTheme="majorHAnsi" w:cstheme="majorHAnsi"/>
          <w:noProof/>
          <w:sz w:val="24"/>
        </w:rPr>
        <w:lastRenderedPageBreak/>
        <w:t>Special Education Placements:</w:t>
      </w:r>
    </w:p>
    <w:p w14:paraId="77BBFEA6" w14:textId="77777777" w:rsidR="007C4A48" w:rsidRPr="007C4A48" w:rsidRDefault="007C4A48" w:rsidP="007C4A48">
      <w:pPr>
        <w:pStyle w:val="Heading3"/>
        <w:ind w:left="0"/>
        <w:rPr>
          <w:rFonts w:asciiTheme="majorHAnsi" w:hAnsiTheme="majorHAnsi" w:cstheme="majorHAnsi"/>
          <w:noProof/>
          <w:sz w:val="24"/>
        </w:rPr>
      </w:pPr>
      <w:r w:rsidRPr="007C4A48">
        <w:rPr>
          <w:rFonts w:asciiTheme="majorHAnsi" w:hAnsiTheme="majorHAnsi" w:cstheme="majorHAnsi"/>
          <w:noProof/>
          <w:sz w:val="24"/>
        </w:rPr>
        <w:t>Primary Language Class (Grade 1-2)</w:t>
      </w:r>
    </w:p>
    <w:p w14:paraId="02251A73" w14:textId="77777777" w:rsidR="007C4A48" w:rsidRPr="007C4A48" w:rsidRDefault="007C4A48" w:rsidP="0019595B">
      <w:pPr>
        <w:numPr>
          <w:ilvl w:val="12"/>
          <w:numId w:val="0"/>
        </w:numPr>
        <w:spacing w:after="120"/>
        <w:rPr>
          <w:rFonts w:ascii="Arial" w:hAnsi="Arial" w:cs="Arial"/>
          <w:noProof/>
          <w:sz w:val="24"/>
        </w:rPr>
      </w:pPr>
      <w:r w:rsidRPr="007C4A48">
        <w:rPr>
          <w:rFonts w:ascii="Arial" w:hAnsi="Arial" w:cs="Arial"/>
          <w:noProof/>
          <w:sz w:val="24"/>
        </w:rPr>
        <w:t xml:space="preserve">The Primary Language Class (PLC) is a self-contained placement for Grades 1 and 2 students that provides speech and language intervention integrated with a regular primary curriculum. It provides support for students with significant language needs who have at least average non-verbal cognitive ability. There is a multi-disciplinary approach in the design and delivery of the program. The goal of the PLC is to provide appropriate language-based interventions integrated into the primary curriculum. This would typically include, for example, grammatical instruction, phonemic instruction, language patterning, expanding on descriptive skills, and sequencing in both oral and written forms throughout the day. Instructional practice is based on research supported and differentiated instructional practices. </w:t>
      </w:r>
    </w:p>
    <w:p w14:paraId="64744FDE" w14:textId="77777777" w:rsidR="007C4A48" w:rsidRPr="007C4A48" w:rsidRDefault="007C4A48" w:rsidP="0019595B">
      <w:pPr>
        <w:spacing w:after="120"/>
        <w:rPr>
          <w:rFonts w:ascii="Arial" w:hAnsi="Arial" w:cs="Arial"/>
          <w:noProof/>
          <w:sz w:val="24"/>
        </w:rPr>
      </w:pPr>
      <w:r w:rsidRPr="007C4A48">
        <w:rPr>
          <w:rFonts w:ascii="Arial" w:hAnsi="Arial" w:cs="Arial"/>
          <w:noProof/>
          <w:sz w:val="24"/>
        </w:rPr>
        <w:t>The program also provides some assistance to the parents/guardians and families of the students to help them understand the nature of their child’s speech/language difficulties. The program is designed, delivered and monitored by a Special Education Teacher in conjunction with intervention from a Speech-Language Pathologist. Upon demission from the class, the PLC team monitors transition to the student’s home school. Class size is 10 students.</w:t>
      </w:r>
    </w:p>
    <w:p w14:paraId="5D28EA4A" w14:textId="77777777" w:rsidR="007C4A48" w:rsidRPr="0019595B" w:rsidRDefault="007C4A48" w:rsidP="007C4A48">
      <w:pPr>
        <w:pStyle w:val="Heading3"/>
        <w:ind w:left="0"/>
        <w:rPr>
          <w:rFonts w:asciiTheme="majorHAnsi" w:hAnsiTheme="majorHAnsi" w:cstheme="majorHAnsi"/>
          <w:bCs/>
          <w:noProof/>
          <w:sz w:val="24"/>
        </w:rPr>
      </w:pPr>
      <w:r w:rsidRPr="0019595B">
        <w:rPr>
          <w:rFonts w:asciiTheme="majorHAnsi" w:hAnsiTheme="majorHAnsi" w:cstheme="majorHAnsi"/>
          <w:noProof/>
          <w:sz w:val="24"/>
        </w:rPr>
        <w:t>Behaviour Resource Centres - BRC (Grade 1-8*)</w:t>
      </w:r>
    </w:p>
    <w:p w14:paraId="05B10648" w14:textId="77777777" w:rsidR="007C4A48" w:rsidRPr="007C4A48" w:rsidRDefault="007C4A48" w:rsidP="007C4A48">
      <w:pPr>
        <w:rPr>
          <w:rFonts w:ascii="Arial" w:hAnsi="Arial" w:cs="Arial"/>
          <w:noProof/>
          <w:sz w:val="24"/>
        </w:rPr>
      </w:pPr>
      <w:r w:rsidRPr="007C4A48">
        <w:rPr>
          <w:rFonts w:ascii="Arial" w:hAnsi="Arial" w:cs="Arial"/>
          <w:noProof/>
          <w:sz w:val="24"/>
        </w:rPr>
        <w:t xml:space="preserve">This placement is for students whose primary identification is behaviour, who have difficulty meeting the expectations of the regular classroom setting and who would benefit from the approach and supports available in the BRC. The primary focus of this placement is to assist students through enhanced skill development in the following areas:  a).social skills, b) emotional regulation; and c) executive functioning skills. Through a variety of programs and strategies, including evidence-based interventions such as Collaborative Problem-solving and Positive Action, students are provided opportunities to learn, practice and consolidate their enhanced skills. </w:t>
      </w:r>
    </w:p>
    <w:p w14:paraId="734AB31F" w14:textId="77777777" w:rsidR="007C4A48" w:rsidRPr="007C4A48" w:rsidRDefault="007C4A48" w:rsidP="0019595B">
      <w:pPr>
        <w:spacing w:after="240"/>
        <w:rPr>
          <w:rFonts w:ascii="Arial" w:hAnsi="Arial" w:cs="Arial"/>
          <w:noProof/>
          <w:sz w:val="24"/>
        </w:rPr>
      </w:pPr>
      <w:r w:rsidRPr="007C4A48">
        <w:rPr>
          <w:rFonts w:ascii="Arial" w:hAnsi="Arial" w:cs="Arial"/>
          <w:noProof/>
          <w:sz w:val="24"/>
        </w:rPr>
        <w:t xml:space="preserve">The goal is to reintegrate students into a regular classroom setting. Integration into regular classrooms occurs when the student has demonstrated that there has been enhanced skill development that will allow for successful inclusion in the integration classroom. Integration starts with staff support from the bRC and then is faded when the student demonstrates success. </w:t>
      </w:r>
    </w:p>
    <w:p w14:paraId="13C6AA98" w14:textId="77777777" w:rsidR="007C4A48" w:rsidRPr="007C4A48" w:rsidRDefault="007C4A48" w:rsidP="0019595B">
      <w:pPr>
        <w:spacing w:after="240"/>
        <w:rPr>
          <w:rFonts w:ascii="Arial" w:hAnsi="Arial" w:cs="Arial"/>
          <w:noProof/>
          <w:sz w:val="24"/>
        </w:rPr>
      </w:pPr>
      <w:r w:rsidRPr="007C4A48">
        <w:rPr>
          <w:rFonts w:ascii="Arial" w:hAnsi="Arial" w:cs="Arial"/>
          <w:noProof/>
          <w:sz w:val="24"/>
        </w:rPr>
        <w:t xml:space="preserve">Most students will be supported in regular class placements by employing individualized program with support by support staff. Class size will be up to 8 students. </w:t>
      </w:r>
    </w:p>
    <w:p w14:paraId="478B4649" w14:textId="77777777" w:rsidR="007C4A48" w:rsidRPr="007C4A48" w:rsidRDefault="007C4A48" w:rsidP="0019595B">
      <w:pPr>
        <w:spacing w:after="240"/>
        <w:rPr>
          <w:rFonts w:ascii="Arial" w:hAnsi="Arial" w:cs="Arial"/>
          <w:noProof/>
          <w:sz w:val="24"/>
        </w:rPr>
      </w:pPr>
      <w:r w:rsidRPr="007C4A48">
        <w:rPr>
          <w:rFonts w:ascii="Arial" w:hAnsi="Arial" w:cs="Arial"/>
          <w:noProof/>
          <w:sz w:val="24"/>
        </w:rPr>
        <w:t>*Although Behaviour Resource classes may accommodate students from grades 1 – 8, it is generally felt that the classes are most appropriate for students in junior and intermediate grades up to grade 7.</w:t>
      </w:r>
    </w:p>
    <w:p w14:paraId="451439C8" w14:textId="77777777" w:rsidR="007C4A48" w:rsidRPr="0019595B" w:rsidRDefault="007C4A48" w:rsidP="007C4A48">
      <w:pPr>
        <w:pStyle w:val="Heading3"/>
        <w:ind w:left="0"/>
        <w:rPr>
          <w:rFonts w:asciiTheme="majorHAnsi" w:hAnsiTheme="majorHAnsi" w:cstheme="majorHAnsi"/>
          <w:noProof/>
          <w:sz w:val="24"/>
        </w:rPr>
      </w:pPr>
      <w:r w:rsidRPr="0019595B">
        <w:rPr>
          <w:rFonts w:asciiTheme="majorHAnsi" w:hAnsiTheme="majorHAnsi" w:cstheme="majorHAnsi"/>
          <w:noProof/>
          <w:sz w:val="24"/>
        </w:rPr>
        <w:t>Learning Disabilities (Grade 4-8)</w:t>
      </w:r>
    </w:p>
    <w:p w14:paraId="33F990A3" w14:textId="77777777" w:rsidR="007C4A48" w:rsidRPr="007C4A48" w:rsidRDefault="007C4A48" w:rsidP="0019595B">
      <w:pPr>
        <w:spacing w:after="240"/>
        <w:rPr>
          <w:rFonts w:ascii="Arial" w:hAnsi="Arial" w:cs="Arial"/>
          <w:noProof/>
          <w:sz w:val="24"/>
        </w:rPr>
      </w:pPr>
      <w:r w:rsidRPr="007C4A48">
        <w:rPr>
          <w:rFonts w:ascii="Arial" w:hAnsi="Arial" w:cs="Arial"/>
          <w:noProof/>
          <w:sz w:val="24"/>
        </w:rPr>
        <w:t xml:space="preserve">The focus of the placement is to provide students with learning disabilities with additional support in the areas of reading/writing ( receptive language, language processing, expressive language), numeracy, technology and self-advocacy. Students in these classes are experiencing significant difficulties with grade level curriculum for a variety of reasons and may have additional exceptionalities in addition to a learning disability making their learning profiles very complex. The student suitable for this class requires a highly structured, differentiated and supported learning environment. Direct instruction that will promote remediation of skill gaps and the development of learning and coping strategies in the areas of literacy and numeracy will be used in the class along with evidence-based and differentiated instructional practices. Programming will address the development of individual learning strategies to access the curriculum. In addition one or more of the </w:t>
      </w:r>
      <w:r w:rsidRPr="007C4A48">
        <w:rPr>
          <w:rFonts w:ascii="Arial" w:hAnsi="Arial" w:cs="Arial"/>
          <w:noProof/>
          <w:sz w:val="24"/>
        </w:rPr>
        <w:lastRenderedPageBreak/>
        <w:t>following areas will be addressed self-advocacy, self esteem, social skills, organizational skills, self-management or study skills. Technology skills addressed will focus on development or maintenance or enhancement of the use of assistive technology. Integration into regular classes will be minimal. The placement is optimally, but not limited to a one to two-year period with intensive support to address the areas of need and regular ongoing assessment and evaluation of growth. Ongoing communication will occur with the parent/guardian and the SRT of the home school to facilitate the transition for reentry to the home school setting, ideally before entering the intermediate division. Class size is up to 8 students.</w:t>
      </w:r>
    </w:p>
    <w:p w14:paraId="082E9509" w14:textId="77777777" w:rsidR="007C4A48" w:rsidRPr="0019595B" w:rsidRDefault="007C4A48" w:rsidP="007C4A48">
      <w:pPr>
        <w:pStyle w:val="Heading3"/>
        <w:ind w:left="0"/>
        <w:rPr>
          <w:rFonts w:asciiTheme="majorHAnsi" w:hAnsiTheme="majorHAnsi" w:cstheme="majorHAnsi"/>
          <w:b w:val="0"/>
          <w:bCs/>
          <w:noProof/>
          <w:sz w:val="24"/>
        </w:rPr>
      </w:pPr>
      <w:r w:rsidRPr="0019595B">
        <w:rPr>
          <w:rFonts w:asciiTheme="majorHAnsi" w:hAnsiTheme="majorHAnsi" w:cstheme="majorHAnsi"/>
          <w:noProof/>
          <w:sz w:val="24"/>
        </w:rPr>
        <w:t xml:space="preserve">Life Skills (Grades 4-8) </w:t>
      </w:r>
    </w:p>
    <w:p w14:paraId="7E18293F" w14:textId="77777777" w:rsidR="007C4A48" w:rsidRPr="007C4A48" w:rsidRDefault="007C4A48" w:rsidP="0019595B">
      <w:pPr>
        <w:numPr>
          <w:ilvl w:val="12"/>
          <w:numId w:val="0"/>
        </w:numPr>
        <w:spacing w:after="240"/>
        <w:rPr>
          <w:rFonts w:ascii="Arial" w:hAnsi="Arial" w:cs="Arial"/>
          <w:noProof/>
          <w:sz w:val="24"/>
        </w:rPr>
      </w:pPr>
      <w:r w:rsidRPr="007C4A48">
        <w:rPr>
          <w:rFonts w:ascii="Arial" w:hAnsi="Arial" w:cs="Arial"/>
          <w:noProof/>
          <w:sz w:val="24"/>
        </w:rPr>
        <w:t>This placement supports the learning needs of students who present with significant to severe developmental delays. The students in this type of Class have unique learning needs and benefit from carefully structured, concrete learning experiences. They often make a transition to a Community Pathway Program at the secondary level.</w:t>
      </w:r>
    </w:p>
    <w:p w14:paraId="7FF351D1" w14:textId="77777777" w:rsidR="007C4A48" w:rsidRPr="007C4A48" w:rsidRDefault="007C4A48" w:rsidP="0019595B">
      <w:pPr>
        <w:numPr>
          <w:ilvl w:val="12"/>
          <w:numId w:val="0"/>
        </w:numPr>
        <w:autoSpaceDE w:val="0"/>
        <w:autoSpaceDN w:val="0"/>
        <w:adjustRightInd w:val="0"/>
        <w:spacing w:after="240"/>
        <w:rPr>
          <w:rFonts w:ascii="Arial" w:hAnsi="Arial" w:cs="Arial"/>
          <w:noProof/>
          <w:sz w:val="24"/>
        </w:rPr>
      </w:pPr>
      <w:r w:rsidRPr="007C4A48">
        <w:rPr>
          <w:rFonts w:ascii="Arial" w:hAnsi="Arial" w:cs="Arial"/>
          <w:noProof/>
          <w:sz w:val="24"/>
        </w:rPr>
        <w:t xml:space="preserve">These classes use evidence-based and differentiated instructional practices, encompassing a range of programming, from alternative curriculum based on the student’s developmental stage to the development of basic literacy and numeracy skills based on Ontario curriculum. There is a focus on the development of independence in the skills of daily living, including communication, self-regulation, self-advocacy and social skills. </w:t>
      </w:r>
      <w:r w:rsidRPr="007C4A48">
        <w:rPr>
          <w:rFonts w:ascii="Arial" w:hAnsi="Arial" w:cs="Arial"/>
          <w:noProof/>
          <w:sz w:val="24"/>
          <w:lang w:eastAsia="en-CA"/>
        </w:rPr>
        <w:t xml:space="preserve">In order to reduce transitions for students in the Life Skills placement, the board employs, where possible, to a 2 Life Skills class per school model (e.g.: a junior class and an intermediate class in a single school) rather than having single classes in individual schools. </w:t>
      </w:r>
      <w:r w:rsidRPr="007C4A48">
        <w:rPr>
          <w:rFonts w:ascii="Arial" w:hAnsi="Arial" w:cs="Arial"/>
          <w:noProof/>
          <w:sz w:val="24"/>
        </w:rPr>
        <w:t>Class sizes will be maintained at 10 students or less. Students may be in this placement fulltime, or they may be partially integrated into mainstream classes within the school.</w:t>
      </w:r>
    </w:p>
    <w:p w14:paraId="3496A98D" w14:textId="77777777" w:rsidR="007C4A48" w:rsidRPr="0019595B" w:rsidRDefault="007C4A48" w:rsidP="0019595B">
      <w:pPr>
        <w:pStyle w:val="Heading4"/>
        <w:pBdr>
          <w:bottom w:val="none" w:sz="0" w:space="0" w:color="auto"/>
        </w:pBdr>
        <w:rPr>
          <w:rFonts w:asciiTheme="majorHAnsi" w:hAnsiTheme="majorHAnsi" w:cstheme="majorHAnsi"/>
          <w:i w:val="0"/>
          <w:noProof/>
          <w:sz w:val="24"/>
        </w:rPr>
      </w:pPr>
      <w:r w:rsidRPr="0019595B">
        <w:rPr>
          <w:rFonts w:asciiTheme="majorHAnsi" w:hAnsiTheme="majorHAnsi" w:cstheme="majorHAnsi"/>
          <w:i w:val="0"/>
          <w:noProof/>
          <w:sz w:val="24"/>
        </w:rPr>
        <w:t>Classes for Students Identified as Gifted</w:t>
      </w:r>
    </w:p>
    <w:p w14:paraId="12F34BFC" w14:textId="77777777" w:rsidR="007C4A48" w:rsidRPr="007C4A48" w:rsidRDefault="007C4A48" w:rsidP="00D23E0D">
      <w:pPr>
        <w:spacing w:after="240"/>
        <w:rPr>
          <w:rFonts w:ascii="Arial" w:hAnsi="Arial" w:cs="Arial"/>
          <w:noProof/>
          <w:sz w:val="24"/>
        </w:rPr>
      </w:pPr>
      <w:r w:rsidRPr="007C4A48">
        <w:rPr>
          <w:rFonts w:ascii="Arial" w:hAnsi="Arial" w:cs="Arial"/>
          <w:noProof/>
          <w:sz w:val="24"/>
        </w:rPr>
        <w:t xml:space="preserve">Students identified as gifted and who are placed in an elementary self-contained setting require program modifications to meet their intellectual needs as well as the intellectual stimulation and challenge provided by congregation with peers of similar ability. Although the students will not necessarily receive instruction in all subjects from a Teacher with Special Education Additional Qualifications (i.e. Music, Visual Arts), by virtue of the fact that the class stays together as a whole throughout the timetable, it is deemed a “Full-Time” self-contained placement. </w:t>
      </w:r>
      <w:r w:rsidRPr="007C4A48">
        <w:rPr>
          <w:rFonts w:ascii="Arial" w:hAnsi="Arial" w:cs="Arial"/>
          <w:noProof/>
          <w:color w:val="000000"/>
          <w:sz w:val="24"/>
          <w:lang w:eastAsia="en-CA"/>
        </w:rPr>
        <w:t>Placement is available for students in grades one to eight. Classes for students identified as gifted tend to be clustered together in one school in each of the Halton areas: Georgetown/Halton Hills, Milton, Oakville and Burlington.</w:t>
      </w:r>
    </w:p>
    <w:p w14:paraId="1AB6BA25" w14:textId="77777777" w:rsidR="007C4A48" w:rsidRPr="007C4A48" w:rsidRDefault="007C4A48" w:rsidP="0019595B">
      <w:pPr>
        <w:pStyle w:val="Heading2"/>
        <w:pBdr>
          <w:top w:val="none" w:sz="0" w:space="0" w:color="auto"/>
        </w:pBdr>
        <w:rPr>
          <w:rFonts w:asciiTheme="majorHAnsi" w:hAnsiTheme="majorHAnsi" w:cstheme="majorHAnsi"/>
          <w:noProof/>
          <w:sz w:val="24"/>
        </w:rPr>
      </w:pPr>
      <w:r w:rsidRPr="007C4A48">
        <w:rPr>
          <w:rFonts w:asciiTheme="majorHAnsi" w:hAnsiTheme="majorHAnsi" w:cstheme="majorHAnsi"/>
          <w:noProof/>
          <w:sz w:val="24"/>
        </w:rPr>
        <w:t>Special Education Programs</w:t>
      </w:r>
    </w:p>
    <w:p w14:paraId="6F0FEEBC" w14:textId="77777777" w:rsidR="007C4A48" w:rsidRPr="000449D6" w:rsidRDefault="007C4A48" w:rsidP="0019595B">
      <w:pPr>
        <w:pStyle w:val="Heading4"/>
        <w:pBdr>
          <w:bottom w:val="none" w:sz="0" w:space="0" w:color="auto"/>
        </w:pBdr>
        <w:rPr>
          <w:rFonts w:asciiTheme="majorHAnsi" w:hAnsiTheme="majorHAnsi" w:cstheme="majorHAnsi"/>
          <w:i w:val="0"/>
          <w:noProof/>
        </w:rPr>
      </w:pPr>
      <w:r w:rsidRPr="000449D6">
        <w:rPr>
          <w:rFonts w:asciiTheme="majorHAnsi" w:hAnsiTheme="majorHAnsi" w:cstheme="majorHAnsi"/>
          <w:i w:val="0"/>
          <w:noProof/>
        </w:rPr>
        <w:t xml:space="preserve">Communication Program (JK – Grade 4) </w:t>
      </w:r>
    </w:p>
    <w:p w14:paraId="5146A592" w14:textId="77777777" w:rsidR="007C4A48" w:rsidRPr="000449D6" w:rsidRDefault="007C4A48" w:rsidP="00D23E0D">
      <w:pPr>
        <w:spacing w:after="120"/>
        <w:rPr>
          <w:rFonts w:ascii="Arial" w:hAnsi="Arial" w:cs="Arial"/>
          <w:noProof/>
        </w:rPr>
      </w:pPr>
      <w:r w:rsidRPr="000449D6">
        <w:rPr>
          <w:rFonts w:ascii="Arial" w:hAnsi="Arial" w:cs="Arial"/>
          <w:noProof/>
        </w:rPr>
        <w:t>The Communication Program is for students who are in kindergarten to early junior grades and who are severely limited in their communication skills. The focus of the program is the establishment of a functional communication system appropriate to the student’s specific needs. A total communication approach (e.g. oral, signed English, Picture Exchange, augmentative and alternative communication devices…etc) is used in the program. A Speech-Language Pathologist consults to each class on a weekly basis to establish specific communication goals for each student. Students transition from the program when functional communication goals have been addressed. It is expected that the student will continue to receive support to generalize these goals in addition to the other needs demonstrated by the student. These classes are located in all areas of the board and transportation is provided to the program.</w:t>
      </w:r>
    </w:p>
    <w:p w14:paraId="1E4AB4DF" w14:textId="77777777" w:rsidR="007C4A48" w:rsidRPr="007C4A48" w:rsidRDefault="007C4A48" w:rsidP="00D23E0D">
      <w:pPr>
        <w:pStyle w:val="Heading2"/>
        <w:pBdr>
          <w:top w:val="none" w:sz="0" w:space="0" w:color="auto"/>
        </w:pBdr>
        <w:spacing w:after="120"/>
        <w:rPr>
          <w:rFonts w:asciiTheme="majorHAnsi" w:hAnsiTheme="majorHAnsi" w:cstheme="majorHAnsi"/>
          <w:noProof/>
          <w:sz w:val="24"/>
        </w:rPr>
      </w:pPr>
      <w:r w:rsidRPr="007C4A48">
        <w:rPr>
          <w:rFonts w:asciiTheme="majorHAnsi" w:hAnsiTheme="majorHAnsi" w:cstheme="majorHAnsi"/>
          <w:noProof/>
          <w:sz w:val="24"/>
        </w:rPr>
        <w:lastRenderedPageBreak/>
        <w:t>Types of Self-Contained Classes and Programs in Halton: Secondary</w:t>
      </w:r>
    </w:p>
    <w:p w14:paraId="330998E4" w14:textId="77777777" w:rsidR="007C4A48" w:rsidRPr="00D23E0D" w:rsidRDefault="007C4A48" w:rsidP="00D23E0D">
      <w:pPr>
        <w:pStyle w:val="Heading3"/>
        <w:ind w:left="0"/>
        <w:rPr>
          <w:rFonts w:asciiTheme="majorHAnsi" w:hAnsiTheme="majorHAnsi" w:cstheme="majorHAnsi"/>
          <w:noProof/>
          <w:sz w:val="24"/>
        </w:rPr>
      </w:pPr>
      <w:r w:rsidRPr="00D23E0D">
        <w:rPr>
          <w:rFonts w:asciiTheme="majorHAnsi" w:hAnsiTheme="majorHAnsi" w:cstheme="majorHAnsi"/>
          <w:noProof/>
          <w:sz w:val="24"/>
        </w:rPr>
        <w:t>The Community Pathways Program (Secondary)</w:t>
      </w:r>
    </w:p>
    <w:p w14:paraId="123B406B" w14:textId="77777777" w:rsidR="007C4A48" w:rsidRPr="007C4A48" w:rsidRDefault="007C4A48" w:rsidP="00D23E0D">
      <w:pPr>
        <w:spacing w:after="240"/>
        <w:rPr>
          <w:rFonts w:ascii="Arial" w:hAnsi="Arial" w:cs="Arial"/>
          <w:iCs/>
          <w:noProof/>
          <w:sz w:val="24"/>
        </w:rPr>
      </w:pPr>
      <w:r w:rsidRPr="007C4A48">
        <w:rPr>
          <w:rFonts w:ascii="Arial" w:hAnsi="Arial" w:cs="Arial"/>
          <w:iCs/>
          <w:noProof/>
          <w:sz w:val="24"/>
        </w:rPr>
        <w:t>The Community Pathways Program supports students identified as exceptional who have limited cognitive and adaptive skills. It is designed to meet the needs of students who require an Alternate Curriculum to meet their varied learning needs including communication, functional academics, skills of daily living, social skills, self-regulation, and motor skills. A holistic approach, based on individual strengths, needs, long-term goals and real-life experience of the student, is used to design and deliver an individual education program in a self-contained setting. Programs are non-credit goals to support students to develop independent/semi-independent living skills. Students complete their secondary schooling and transition out in June of the calendar year in which they turn 21 years of age. Students graduate with The Certificate of Accomplishment or The Ontario Secondary School Certificate. Within the Community Pathways Program there are also two Certificates available to support students with successful independent employment – the Employment Skills Certificate (ESC) and the Community Skills Certificate (CSC). Independent or semi-independent integration into the community is the major goal of the Community Pathways Program. Students may be in this placement fulltime or they may be partially integrated into mainstream classes within the school.</w:t>
      </w:r>
    </w:p>
    <w:p w14:paraId="0622F755" w14:textId="77777777" w:rsidR="007C4A48" w:rsidRPr="00D23E0D" w:rsidRDefault="007C4A48" w:rsidP="00D23E0D">
      <w:pPr>
        <w:pStyle w:val="Heading4"/>
        <w:pBdr>
          <w:bottom w:val="none" w:sz="0" w:space="0" w:color="auto"/>
        </w:pBdr>
        <w:rPr>
          <w:rFonts w:asciiTheme="majorHAnsi" w:hAnsiTheme="majorHAnsi" w:cstheme="majorHAnsi"/>
          <w:i w:val="0"/>
          <w:noProof/>
          <w:sz w:val="24"/>
        </w:rPr>
      </w:pPr>
      <w:r w:rsidRPr="00D23E0D">
        <w:rPr>
          <w:rFonts w:asciiTheme="majorHAnsi" w:hAnsiTheme="majorHAnsi" w:cstheme="majorHAnsi"/>
          <w:i w:val="0"/>
          <w:noProof/>
          <w:sz w:val="24"/>
        </w:rPr>
        <w:t>PROPS (Positive Return of Pupils to School) Program</w:t>
      </w:r>
    </w:p>
    <w:p w14:paraId="06771CAC" w14:textId="77777777" w:rsidR="007C4A48" w:rsidRPr="007C4A48" w:rsidRDefault="007C4A48" w:rsidP="00D23E0D">
      <w:pPr>
        <w:spacing w:after="240"/>
        <w:rPr>
          <w:rFonts w:ascii="Arial" w:hAnsi="Arial" w:cs="Arial"/>
          <w:iCs/>
          <w:noProof/>
          <w:sz w:val="24"/>
        </w:rPr>
      </w:pPr>
      <w:r w:rsidRPr="007C4A48">
        <w:rPr>
          <w:rFonts w:ascii="Arial" w:hAnsi="Arial" w:cs="Arial"/>
          <w:iCs/>
          <w:noProof/>
          <w:sz w:val="24"/>
        </w:rPr>
        <w:t>This is a regional level program (not a placement). It is intended to support students with extreme social-emotional and behavioural challenges within a secondary setting. This program is currently located in two secondary schools, one in north Halton and one in Oakville and admission is facilitated through a Senior Manager of Professional Services. Class size is 1:6-8 students.</w:t>
      </w:r>
    </w:p>
    <w:p w14:paraId="2293AD15" w14:textId="77777777" w:rsidR="007C4A48" w:rsidRPr="00D23E0D" w:rsidRDefault="007C4A48" w:rsidP="00D23E0D">
      <w:pPr>
        <w:pStyle w:val="Heading4"/>
        <w:pBdr>
          <w:bottom w:val="none" w:sz="0" w:space="0" w:color="auto"/>
        </w:pBdr>
        <w:rPr>
          <w:rFonts w:asciiTheme="majorHAnsi" w:hAnsiTheme="majorHAnsi" w:cstheme="majorHAnsi"/>
          <w:i w:val="0"/>
          <w:noProof/>
          <w:sz w:val="24"/>
        </w:rPr>
      </w:pPr>
      <w:r w:rsidRPr="00D23E0D">
        <w:rPr>
          <w:rFonts w:asciiTheme="majorHAnsi" w:hAnsiTheme="majorHAnsi" w:cstheme="majorHAnsi"/>
          <w:i w:val="0"/>
          <w:noProof/>
          <w:sz w:val="24"/>
        </w:rPr>
        <w:t>Locations for Special Classes, Programs or Placements</w:t>
      </w:r>
    </w:p>
    <w:p w14:paraId="1663B3C2" w14:textId="77777777" w:rsidR="007C4A48" w:rsidRPr="00D23E0D" w:rsidRDefault="007C4A48" w:rsidP="00D23E0D">
      <w:pPr>
        <w:autoSpaceDE w:val="0"/>
        <w:autoSpaceDN w:val="0"/>
        <w:adjustRightInd w:val="0"/>
        <w:spacing w:after="240"/>
        <w:rPr>
          <w:rFonts w:ascii="Arial" w:hAnsi="Arial" w:cs="Arial"/>
          <w:noProof/>
          <w:sz w:val="24"/>
        </w:rPr>
      </w:pPr>
      <w:r w:rsidRPr="00D23E0D">
        <w:rPr>
          <w:rFonts w:ascii="Arial" w:hAnsi="Arial" w:cs="Arial"/>
          <w:noProof/>
          <w:sz w:val="24"/>
        </w:rPr>
        <w:t xml:space="preserve">Locations for special classes, programs or placements are carefully considered so that they are offered in appropriate accessible buildings and classrooms that suit the purpose of the program. The Student Services department will recommend potential new special class /programs locations to Facility Staff to incorporate into their planning of new schools. </w:t>
      </w:r>
    </w:p>
    <w:p w14:paraId="09F3C4A4" w14:textId="77777777" w:rsidR="007C4A48" w:rsidRPr="00D23E0D" w:rsidRDefault="007C4A48" w:rsidP="00D23E0D">
      <w:pPr>
        <w:pStyle w:val="Heading4"/>
        <w:pBdr>
          <w:bottom w:val="none" w:sz="0" w:space="0" w:color="auto"/>
        </w:pBdr>
        <w:rPr>
          <w:rFonts w:asciiTheme="majorHAnsi" w:hAnsiTheme="majorHAnsi" w:cstheme="majorHAnsi"/>
          <w:i w:val="0"/>
          <w:noProof/>
          <w:sz w:val="24"/>
        </w:rPr>
      </w:pPr>
      <w:r w:rsidRPr="00D23E0D">
        <w:rPr>
          <w:rFonts w:asciiTheme="majorHAnsi" w:hAnsiTheme="majorHAnsi" w:cstheme="majorHAnsi"/>
          <w:i w:val="0"/>
          <w:noProof/>
          <w:sz w:val="24"/>
        </w:rPr>
        <w:t>Regular Review</w:t>
      </w:r>
    </w:p>
    <w:p w14:paraId="67CB6CAA" w14:textId="77777777" w:rsidR="007C4A48" w:rsidRPr="00D23E0D" w:rsidRDefault="007C4A48" w:rsidP="00D23E0D">
      <w:pPr>
        <w:autoSpaceDE w:val="0"/>
        <w:autoSpaceDN w:val="0"/>
        <w:adjustRightInd w:val="0"/>
        <w:spacing w:after="240"/>
        <w:rPr>
          <w:rFonts w:ascii="Arial" w:hAnsi="Arial" w:cs="Arial"/>
          <w:noProof/>
          <w:sz w:val="24"/>
        </w:rPr>
      </w:pPr>
      <w:r w:rsidRPr="00D23E0D">
        <w:rPr>
          <w:rFonts w:ascii="Arial" w:hAnsi="Arial" w:cs="Arial"/>
          <w:noProof/>
          <w:sz w:val="24"/>
        </w:rPr>
        <w:t xml:space="preserve">Each year the Halton District School Board will conduct regular reviews of its programs and placements to ensure they are being successful in meeting the needs of the students they were designed to serve. These findings will be reported as part of the Board Improvement Planning Process. </w:t>
      </w:r>
    </w:p>
    <w:p w14:paraId="0214B298" w14:textId="77777777" w:rsidR="007C4A48" w:rsidRPr="00D23E0D" w:rsidRDefault="007C4A48" w:rsidP="00D23E0D">
      <w:pPr>
        <w:pStyle w:val="Heading4"/>
        <w:pBdr>
          <w:bottom w:val="none" w:sz="0" w:space="0" w:color="auto"/>
        </w:pBdr>
        <w:rPr>
          <w:rFonts w:asciiTheme="majorHAnsi" w:hAnsiTheme="majorHAnsi" w:cstheme="majorHAnsi"/>
          <w:i w:val="0"/>
          <w:noProof/>
          <w:sz w:val="24"/>
        </w:rPr>
      </w:pPr>
      <w:r w:rsidRPr="00D23E0D">
        <w:rPr>
          <w:rFonts w:asciiTheme="majorHAnsi" w:hAnsiTheme="majorHAnsi" w:cstheme="majorHAnsi"/>
          <w:i w:val="0"/>
          <w:noProof/>
          <w:sz w:val="24"/>
        </w:rPr>
        <w:t>Student Needs Outside of the Board’s Range of Placements</w:t>
      </w:r>
    </w:p>
    <w:p w14:paraId="6F1415DB" w14:textId="77777777" w:rsidR="007C4A48" w:rsidRPr="007C4A48" w:rsidRDefault="007C4A48" w:rsidP="00D23E0D">
      <w:pPr>
        <w:rPr>
          <w:rFonts w:ascii="Arial" w:hAnsi="Arial" w:cs="Arial"/>
          <w:b/>
          <w:noProof/>
          <w:sz w:val="24"/>
        </w:rPr>
      </w:pPr>
      <w:r w:rsidRPr="00D23E0D">
        <w:rPr>
          <w:rFonts w:ascii="Arial" w:hAnsi="Arial" w:cs="Arial"/>
          <w:noProof/>
          <w:sz w:val="24"/>
        </w:rPr>
        <w:t>The Halton District School Board offers a wide variety of programs at the elementary and secondary level. Where a student’s needs fall outside of the range of alternatives offered by the Halton District School Board, problem-solving with the parents/guardians, other Boards, other service providers and</w:t>
      </w:r>
      <w:r w:rsidRPr="007C4A48">
        <w:rPr>
          <w:rFonts w:ascii="Arial" w:hAnsi="Arial" w:cs="Arial"/>
          <w:noProof/>
          <w:sz w:val="24"/>
        </w:rPr>
        <w:t xml:space="preserve"> other support services will be undertaken to seek appropriate alternatives.</w:t>
      </w:r>
      <w:r w:rsidRPr="007C4A48">
        <w:rPr>
          <w:rFonts w:ascii="Arial" w:hAnsi="Arial" w:cs="Arial"/>
          <w:b/>
          <w:noProof/>
          <w:sz w:val="24"/>
        </w:rPr>
        <w:br w:type="page"/>
      </w:r>
    </w:p>
    <w:p w14:paraId="70976BF1" w14:textId="77777777" w:rsidR="007C4A48" w:rsidRPr="007C4A48" w:rsidRDefault="007C4A48" w:rsidP="00D23E0D">
      <w:pPr>
        <w:pStyle w:val="Heading2"/>
        <w:pBdr>
          <w:top w:val="none" w:sz="0" w:space="0" w:color="auto"/>
        </w:pBdr>
        <w:jc w:val="center"/>
        <w:rPr>
          <w:rFonts w:asciiTheme="majorHAnsi" w:hAnsiTheme="majorHAnsi" w:cstheme="majorHAnsi"/>
          <w:noProof/>
          <w:sz w:val="24"/>
        </w:rPr>
      </w:pPr>
      <w:r w:rsidRPr="007C4A48">
        <w:rPr>
          <w:rFonts w:asciiTheme="majorHAnsi" w:hAnsiTheme="majorHAnsi" w:cstheme="majorHAnsi"/>
          <w:noProof/>
          <w:sz w:val="24"/>
        </w:rPr>
        <w:lastRenderedPageBreak/>
        <w:t>Range of Special Education Placements and Services in Halton</w:t>
      </w:r>
    </w:p>
    <w:p w14:paraId="7C14F75B" w14:textId="77777777" w:rsidR="007C4A48" w:rsidRPr="007C4A48" w:rsidRDefault="007C4A48" w:rsidP="007C4A48">
      <w:pPr>
        <w:pStyle w:val="Heading3"/>
        <w:ind w:left="0"/>
        <w:jc w:val="center"/>
        <w:rPr>
          <w:rFonts w:asciiTheme="majorHAnsi" w:hAnsiTheme="majorHAnsi" w:cstheme="majorHAnsi"/>
          <w:noProof/>
        </w:rPr>
      </w:pPr>
      <w:bookmarkStart w:id="2" w:name="_Toc456792906"/>
      <w:bookmarkStart w:id="3" w:name="_Toc469579373"/>
      <w:bookmarkStart w:id="4" w:name="_Toc469994257"/>
      <w:r w:rsidRPr="007C4A48">
        <w:rPr>
          <w:rFonts w:asciiTheme="majorHAnsi" w:hAnsiTheme="majorHAnsi" w:cstheme="majorHAnsi"/>
          <w:noProof/>
        </w:rPr>
        <w:t>Placement and program of the child is dependent on individual strengths and needs.</w:t>
      </w:r>
      <w:bookmarkEnd w:id="2"/>
      <w:bookmarkEnd w:id="3"/>
      <w:bookmarkEnd w:id="4"/>
    </w:p>
    <w:p w14:paraId="4B62532C" w14:textId="77777777" w:rsidR="007C4A48" w:rsidRPr="007C4A48" w:rsidRDefault="007C4A48" w:rsidP="007C4A48">
      <w:pPr>
        <w:jc w:val="center"/>
        <w:rPr>
          <w:rFonts w:ascii="Arial" w:hAnsi="Arial" w:cs="Arial"/>
          <w:noProof/>
          <w:sz w:val="24"/>
        </w:rPr>
      </w:pPr>
    </w:p>
    <w:p w14:paraId="161D953B" w14:textId="77777777" w:rsidR="007C4A48" w:rsidRPr="007C4A48" w:rsidRDefault="007C4A48" w:rsidP="007C4A48">
      <w:pPr>
        <w:keepNext/>
        <w:jc w:val="center"/>
        <w:outlineLvl w:val="0"/>
        <w:rPr>
          <w:rFonts w:ascii="Arial" w:hAnsi="Arial" w:cs="Arial"/>
          <w:b/>
          <w:noProof/>
          <w:color w:val="FF0000"/>
          <w:sz w:val="24"/>
        </w:rPr>
      </w:pPr>
      <w:r w:rsidRPr="007C4A48">
        <w:rPr>
          <w:rFonts w:ascii="Arial" w:hAnsi="Arial" w:cs="Arial"/>
          <w:b/>
          <w:noProof/>
          <w:color w:val="FF0000"/>
          <w:sz w:val="24"/>
          <w:lang w:val="en-US"/>
        </w:rPr>
        <mc:AlternateContent>
          <mc:Choice Requires="wpg">
            <w:drawing>
              <wp:anchor distT="0" distB="0" distL="114300" distR="114300" simplePos="0" relativeHeight="251673600" behindDoc="0" locked="0" layoutInCell="1" allowOverlap="1" wp14:anchorId="7E6EE216" wp14:editId="7EE45C27">
                <wp:simplePos x="0" y="0"/>
                <wp:positionH relativeFrom="column">
                  <wp:posOffset>87086</wp:posOffset>
                </wp:positionH>
                <wp:positionV relativeFrom="paragraph">
                  <wp:posOffset>25037</wp:posOffset>
                </wp:positionV>
                <wp:extent cx="5668735" cy="7162800"/>
                <wp:effectExtent l="0" t="0" r="217805" b="19050"/>
                <wp:wrapNone/>
                <wp:docPr id="269" name="Group 269"/>
                <wp:cNvGraphicFramePr/>
                <a:graphic xmlns:a="http://schemas.openxmlformats.org/drawingml/2006/main">
                  <a:graphicData uri="http://schemas.microsoft.com/office/word/2010/wordprocessingGroup">
                    <wpg:wgp>
                      <wpg:cNvGrpSpPr/>
                      <wpg:grpSpPr>
                        <a:xfrm>
                          <a:off x="0" y="0"/>
                          <a:ext cx="5668735" cy="7162800"/>
                          <a:chOff x="0" y="0"/>
                          <a:chExt cx="5668735" cy="7162800"/>
                        </a:xfrm>
                      </wpg:grpSpPr>
                      <wps:wsp>
                        <wps:cNvPr id="62" name="Line 624"/>
                        <wps:cNvCnPr>
                          <a:cxnSpLocks noChangeShapeType="1"/>
                        </wps:cNvCnPr>
                        <wps:spPr bwMode="auto">
                          <a:xfrm>
                            <a:off x="653143" y="729343"/>
                            <a:ext cx="49149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643" name="Rectangle 621"/>
                        <wps:cNvSpPr>
                          <a:spLocks noChangeArrowheads="1"/>
                        </wps:cNvSpPr>
                        <wps:spPr bwMode="auto">
                          <a:xfrm>
                            <a:off x="685800" y="0"/>
                            <a:ext cx="1676400" cy="7029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574B54CC" w14:textId="77777777" w:rsidR="007C4A48" w:rsidRPr="000A04FA" w:rsidRDefault="007C4A48" w:rsidP="007C4A48">
                              <w:pPr>
                                <w:autoSpaceDE w:val="0"/>
                                <w:autoSpaceDN w:val="0"/>
                                <w:adjustRightInd w:val="0"/>
                                <w:jc w:val="center"/>
                                <w:rPr>
                                  <w:rFonts w:ascii="Times New Roman" w:hAnsi="Times New Roman"/>
                                  <w:b/>
                                  <w:bCs/>
                                  <w:color w:val="000000"/>
                                  <w:sz w:val="20"/>
                                  <w:szCs w:val="20"/>
                                </w:rPr>
                              </w:pPr>
                              <w:r w:rsidRPr="000A04FA">
                                <w:rPr>
                                  <w:rFonts w:ascii="Times New Roman" w:hAnsi="Times New Roman"/>
                                  <w:b/>
                                  <w:bCs/>
                                  <w:color w:val="000000"/>
                                  <w:sz w:val="20"/>
                                  <w:szCs w:val="20"/>
                                </w:rPr>
                                <w:t xml:space="preserve">(Ministry of Child and Youth </w:t>
                              </w:r>
                              <w:r>
                                <w:rPr>
                                  <w:rFonts w:ascii="Times New Roman" w:hAnsi="Times New Roman"/>
                                  <w:b/>
                                  <w:bCs/>
                                  <w:color w:val="000000"/>
                                  <w:sz w:val="20"/>
                                  <w:szCs w:val="20"/>
                                </w:rPr>
                                <w:t>Services</w:t>
                              </w:r>
                              <w:r w:rsidRPr="000A04FA">
                                <w:rPr>
                                  <w:rFonts w:ascii="Times New Roman" w:hAnsi="Times New Roman"/>
                                  <w:b/>
                                  <w:bCs/>
                                  <w:color w:val="000000"/>
                                  <w:sz w:val="20"/>
                                  <w:szCs w:val="20"/>
                                </w:rPr>
                                <w:t>)</w:t>
                              </w:r>
                            </w:p>
                            <w:p w14:paraId="0000EB28" w14:textId="77777777" w:rsidR="007C4A48" w:rsidRPr="000A04FA" w:rsidRDefault="007C4A48" w:rsidP="007C4A48">
                              <w:pPr>
                                <w:autoSpaceDE w:val="0"/>
                                <w:autoSpaceDN w:val="0"/>
                                <w:adjustRightInd w:val="0"/>
                                <w:jc w:val="center"/>
                                <w:rPr>
                                  <w:rFonts w:ascii="Times New Roman" w:hAnsi="Times New Roman"/>
                                  <w:b/>
                                  <w:bCs/>
                                  <w:color w:val="000000"/>
                                  <w:sz w:val="20"/>
                                  <w:szCs w:val="20"/>
                                </w:rPr>
                              </w:pPr>
                              <w:r w:rsidRPr="000A04FA">
                                <w:rPr>
                                  <w:rFonts w:ascii="Times New Roman" w:hAnsi="Times New Roman"/>
                                  <w:b/>
                                  <w:bCs/>
                                  <w:color w:val="000000"/>
                                  <w:sz w:val="20"/>
                                  <w:szCs w:val="20"/>
                                </w:rPr>
                                <w:t>Care and Treatment Programs</w:t>
                              </w:r>
                            </w:p>
                          </w:txbxContent>
                        </wps:txbx>
                        <wps:bodyPr rot="0" vert="horz" wrap="square" lIns="92069" tIns="46034" rIns="92069" bIns="46034" anchor="t" anchorCtr="0" upright="1">
                          <a:noAutofit/>
                        </wps:bodyPr>
                      </wps:wsp>
                      <wps:wsp>
                        <wps:cNvPr id="644" name="Rectangle 622"/>
                        <wps:cNvSpPr>
                          <a:spLocks noChangeArrowheads="1"/>
                        </wps:cNvSpPr>
                        <wps:spPr bwMode="auto">
                          <a:xfrm>
                            <a:off x="3755571" y="0"/>
                            <a:ext cx="1793875" cy="685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3B69E0AB" w14:textId="77777777" w:rsidR="007C4A48" w:rsidRPr="000A04FA" w:rsidRDefault="007C4A48" w:rsidP="007C4A48">
                              <w:pPr>
                                <w:autoSpaceDE w:val="0"/>
                                <w:autoSpaceDN w:val="0"/>
                                <w:adjustRightInd w:val="0"/>
                                <w:jc w:val="center"/>
                                <w:rPr>
                                  <w:rFonts w:ascii="Times New Roman" w:hAnsi="Times New Roman"/>
                                  <w:b/>
                                  <w:bCs/>
                                  <w:color w:val="000000"/>
                                  <w:sz w:val="20"/>
                                  <w:szCs w:val="20"/>
                                </w:rPr>
                              </w:pPr>
                              <w:r w:rsidRPr="000A04FA">
                                <w:rPr>
                                  <w:rFonts w:ascii="Times New Roman" w:hAnsi="Times New Roman"/>
                                  <w:b/>
                                  <w:bCs/>
                                  <w:color w:val="000000"/>
                                  <w:sz w:val="20"/>
                                  <w:szCs w:val="20"/>
                                </w:rPr>
                                <w:t>(Ministry of Health)</w:t>
                              </w:r>
                            </w:p>
                            <w:p w14:paraId="67DCC427" w14:textId="77777777" w:rsidR="007C4A48" w:rsidRPr="000A04FA" w:rsidRDefault="007C4A48" w:rsidP="007C4A48">
                              <w:pPr>
                                <w:autoSpaceDE w:val="0"/>
                                <w:autoSpaceDN w:val="0"/>
                                <w:adjustRightInd w:val="0"/>
                                <w:jc w:val="center"/>
                                <w:rPr>
                                  <w:rFonts w:ascii="Times New Roman" w:hAnsi="Times New Roman"/>
                                  <w:b/>
                                  <w:bCs/>
                                  <w:color w:val="000000"/>
                                  <w:sz w:val="20"/>
                                  <w:szCs w:val="20"/>
                                </w:rPr>
                              </w:pPr>
                              <w:r w:rsidRPr="000A04FA">
                                <w:rPr>
                                  <w:rFonts w:ascii="Times New Roman" w:hAnsi="Times New Roman"/>
                                  <w:b/>
                                  <w:bCs/>
                                  <w:color w:val="000000"/>
                                  <w:sz w:val="20"/>
                                  <w:szCs w:val="20"/>
                                </w:rPr>
                                <w:t>Care and Treatment Programs</w:t>
                              </w:r>
                            </w:p>
                          </w:txbxContent>
                        </wps:txbx>
                        <wps:bodyPr rot="0" vert="horz" wrap="square" lIns="92069" tIns="46034" rIns="92069" bIns="46034" anchor="t" anchorCtr="0" upright="1">
                          <a:noAutofit/>
                        </wps:bodyPr>
                      </wps:wsp>
                      <wps:wsp>
                        <wps:cNvPr id="640" name="AutoShape 623"/>
                        <wps:cNvSpPr>
                          <a:spLocks noChangeArrowheads="1"/>
                        </wps:cNvSpPr>
                        <wps:spPr bwMode="auto">
                          <a:xfrm flipV="1">
                            <a:off x="1534885" y="762000"/>
                            <a:ext cx="2971800" cy="6400800"/>
                          </a:xfrm>
                          <a:custGeom>
                            <a:avLst/>
                            <a:gdLst>
                              <a:gd name="G0" fmla="+- 3359 0 0"/>
                              <a:gd name="G1" fmla="+- 21600 0 3359"/>
                              <a:gd name="G2" fmla="*/ 3359 1 2"/>
                              <a:gd name="G3" fmla="+- 21600 0 G2"/>
                              <a:gd name="G4" fmla="+/ 3359 21600 2"/>
                              <a:gd name="G5" fmla="+/ G1 0 2"/>
                              <a:gd name="G6" fmla="*/ 21600 21600 3359"/>
                              <a:gd name="G7" fmla="*/ G6 1 2"/>
                              <a:gd name="G8" fmla="+- 21600 0 G7"/>
                              <a:gd name="G9" fmla="*/ 21600 1 2"/>
                              <a:gd name="G10" fmla="+- 3359 0 G9"/>
                              <a:gd name="G11" fmla="?: G10 G8 0"/>
                              <a:gd name="G12" fmla="?: G10 G7 21600"/>
                              <a:gd name="T0" fmla="*/ 19920 w 21600"/>
                              <a:gd name="T1" fmla="*/ 10800 h 21600"/>
                              <a:gd name="T2" fmla="*/ 10800 w 21600"/>
                              <a:gd name="T3" fmla="*/ 21600 h 21600"/>
                              <a:gd name="T4" fmla="*/ 1680 w 21600"/>
                              <a:gd name="T5" fmla="*/ 10800 h 21600"/>
                              <a:gd name="T6" fmla="*/ 10800 w 21600"/>
                              <a:gd name="T7" fmla="*/ 0 h 21600"/>
                              <a:gd name="T8" fmla="*/ 3480 w 21600"/>
                              <a:gd name="T9" fmla="*/ 3480 h 21600"/>
                              <a:gd name="T10" fmla="*/ 18120 w 21600"/>
                              <a:gd name="T11" fmla="*/ 18120 h 21600"/>
                            </a:gdLst>
                            <a:ahLst/>
                            <a:cxnLst>
                              <a:cxn ang="0">
                                <a:pos x="T0" y="T1"/>
                              </a:cxn>
                              <a:cxn ang="0">
                                <a:pos x="T2" y="T3"/>
                              </a:cxn>
                              <a:cxn ang="0">
                                <a:pos x="T4" y="T5"/>
                              </a:cxn>
                              <a:cxn ang="0">
                                <a:pos x="T6" y="T7"/>
                              </a:cxn>
                            </a:cxnLst>
                            <a:rect l="T8" t="T9" r="T10" b="T11"/>
                            <a:pathLst>
                              <a:path w="21600" h="21600">
                                <a:moveTo>
                                  <a:pt x="0" y="0"/>
                                </a:moveTo>
                                <a:lnTo>
                                  <a:pt x="3359" y="21600"/>
                                </a:lnTo>
                                <a:lnTo>
                                  <a:pt x="18241" y="21600"/>
                                </a:lnTo>
                                <a:lnTo>
                                  <a:pt x="21600" y="0"/>
                                </a:lnTo>
                                <a:close/>
                              </a:path>
                            </a:pathLst>
                          </a:custGeom>
                          <a:noFill/>
                          <a:ln w="12700">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641" name="Arc 625"/>
                        <wps:cNvSpPr>
                          <a:spLocks/>
                        </wps:cNvSpPr>
                        <wps:spPr bwMode="auto">
                          <a:xfrm>
                            <a:off x="609600" y="729343"/>
                            <a:ext cx="914400" cy="6400800"/>
                          </a:xfrm>
                          <a:custGeom>
                            <a:avLst/>
                            <a:gdLst>
                              <a:gd name="G0" fmla="+- 32 0 0"/>
                              <a:gd name="G1" fmla="+- 21600 0 0"/>
                              <a:gd name="G2" fmla="+- 21600 0 0"/>
                              <a:gd name="T0" fmla="*/ 0 w 21630"/>
                              <a:gd name="T1" fmla="*/ 0 h 21600"/>
                              <a:gd name="T2" fmla="*/ 21630 w 21630"/>
                              <a:gd name="T3" fmla="*/ 21290 h 21600"/>
                              <a:gd name="T4" fmla="*/ 32 w 21630"/>
                              <a:gd name="T5" fmla="*/ 21600 h 21600"/>
                            </a:gdLst>
                            <a:ahLst/>
                            <a:cxnLst>
                              <a:cxn ang="0">
                                <a:pos x="T0" y="T1"/>
                              </a:cxn>
                              <a:cxn ang="0">
                                <a:pos x="T2" y="T3"/>
                              </a:cxn>
                              <a:cxn ang="0">
                                <a:pos x="T4" y="T5"/>
                              </a:cxn>
                            </a:cxnLst>
                            <a:rect l="0" t="0" r="r" b="b"/>
                            <a:pathLst>
                              <a:path w="21630" h="21600" fill="none" extrusionOk="0">
                                <a:moveTo>
                                  <a:pt x="0" y="0"/>
                                </a:moveTo>
                                <a:cubicBezTo>
                                  <a:pt x="10" y="0"/>
                                  <a:pt x="21" y="-1"/>
                                  <a:pt x="32" y="0"/>
                                </a:cubicBezTo>
                                <a:cubicBezTo>
                                  <a:pt x="11840" y="0"/>
                                  <a:pt x="21460" y="9482"/>
                                  <a:pt x="21629" y="21290"/>
                                </a:cubicBezTo>
                              </a:path>
                              <a:path w="21630" h="21600" stroke="0" extrusionOk="0">
                                <a:moveTo>
                                  <a:pt x="0" y="0"/>
                                </a:moveTo>
                                <a:cubicBezTo>
                                  <a:pt x="10" y="0"/>
                                  <a:pt x="21" y="-1"/>
                                  <a:pt x="32" y="0"/>
                                </a:cubicBezTo>
                                <a:cubicBezTo>
                                  <a:pt x="11840" y="0"/>
                                  <a:pt x="21460" y="9482"/>
                                  <a:pt x="21629" y="21290"/>
                                </a:cubicBezTo>
                                <a:lnTo>
                                  <a:pt x="32" y="21600"/>
                                </a:lnTo>
                                <a:close/>
                              </a:path>
                            </a:pathLst>
                          </a:custGeom>
                          <a:noFill/>
                          <a:ln w="12700" cap="rnd">
                            <a:solidFill>
                              <a:srgbClr val="000000"/>
                            </a:solidFill>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63" name="Arc 626"/>
                        <wps:cNvSpPr>
                          <a:spLocks/>
                        </wps:cNvSpPr>
                        <wps:spPr bwMode="auto">
                          <a:xfrm rot="10800000">
                            <a:off x="4506685" y="718457"/>
                            <a:ext cx="1162050" cy="6391910"/>
                          </a:xfrm>
                          <a:custGeom>
                            <a:avLst/>
                            <a:gdLst>
                              <a:gd name="G0" fmla="+- 0 0 0"/>
                              <a:gd name="G1" fmla="+- 0 0 0"/>
                              <a:gd name="G2" fmla="+- 21600 0 0"/>
                              <a:gd name="T0" fmla="*/ 21600 w 21600"/>
                              <a:gd name="T1" fmla="*/ 65 h 21446"/>
                              <a:gd name="T2" fmla="*/ 2574 w 21600"/>
                              <a:gd name="T3" fmla="*/ 21446 h 21446"/>
                              <a:gd name="T4" fmla="*/ 0 w 21600"/>
                              <a:gd name="T5" fmla="*/ 0 h 21446"/>
                            </a:gdLst>
                            <a:ahLst/>
                            <a:cxnLst>
                              <a:cxn ang="0">
                                <a:pos x="T0" y="T1"/>
                              </a:cxn>
                              <a:cxn ang="0">
                                <a:pos x="T2" y="T3"/>
                              </a:cxn>
                              <a:cxn ang="0">
                                <a:pos x="T4" y="T5"/>
                              </a:cxn>
                            </a:cxnLst>
                            <a:rect l="0" t="0" r="r" b="b"/>
                            <a:pathLst>
                              <a:path w="21600" h="21446" fill="none" extrusionOk="0">
                                <a:moveTo>
                                  <a:pt x="21599" y="64"/>
                                </a:moveTo>
                                <a:cubicBezTo>
                                  <a:pt x="21567" y="10973"/>
                                  <a:pt x="13405" y="20146"/>
                                  <a:pt x="2574" y="21446"/>
                                </a:cubicBezTo>
                              </a:path>
                              <a:path w="21600" h="21446" stroke="0" extrusionOk="0">
                                <a:moveTo>
                                  <a:pt x="21599" y="64"/>
                                </a:moveTo>
                                <a:cubicBezTo>
                                  <a:pt x="21567" y="10973"/>
                                  <a:pt x="13405" y="20146"/>
                                  <a:pt x="2574" y="21446"/>
                                </a:cubicBezTo>
                                <a:lnTo>
                                  <a:pt x="0" y="0"/>
                                </a:lnTo>
                                <a:close/>
                              </a:path>
                            </a:pathLst>
                          </a:custGeom>
                          <a:noFill/>
                          <a:ln w="12700" cap="rnd">
                            <a:solidFill>
                              <a:srgbClr val="000000"/>
                            </a:solidFill>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59" name="Rectangle 627"/>
                        <wps:cNvSpPr>
                          <a:spLocks noChangeArrowheads="1"/>
                        </wps:cNvSpPr>
                        <wps:spPr bwMode="auto">
                          <a:xfrm rot="5400000">
                            <a:off x="3722913" y="1741715"/>
                            <a:ext cx="1581785" cy="31750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A5EED8" w14:textId="77777777" w:rsidR="007C4A48" w:rsidRPr="000A04FA" w:rsidRDefault="007C4A48" w:rsidP="007C4A48">
                              <w:pPr>
                                <w:autoSpaceDE w:val="0"/>
                                <w:autoSpaceDN w:val="0"/>
                                <w:adjustRightInd w:val="0"/>
                                <w:rPr>
                                  <w:rFonts w:ascii="Times New Roman" w:hAnsi="Times New Roman"/>
                                  <w:color w:val="000000"/>
                                </w:rPr>
                              </w:pPr>
                              <w:r w:rsidRPr="000A04FA">
                                <w:rPr>
                                  <w:rFonts w:ascii="Times New Roman" w:hAnsi="Times New Roman"/>
                                  <w:b/>
                                  <w:bCs/>
                                  <w:color w:val="000000"/>
                                  <w:sz w:val="20"/>
                                  <w:szCs w:val="20"/>
                                </w:rPr>
                                <w:t>Only as far as</w:t>
                              </w:r>
                              <w:r w:rsidRPr="000A04FA">
                                <w:rPr>
                                  <w:rFonts w:ascii="Times New Roman" w:hAnsi="Times New Roman"/>
                                  <w:color w:val="000000"/>
                                  <w:sz w:val="20"/>
                                  <w:szCs w:val="20"/>
                                </w:rPr>
                                <w:t xml:space="preserve"> </w:t>
                              </w:r>
                              <w:r w:rsidRPr="000A04FA">
                                <w:rPr>
                                  <w:rFonts w:ascii="Times New Roman" w:hAnsi="Times New Roman"/>
                                  <w:b/>
                                  <w:bCs/>
                                  <w:color w:val="000000"/>
                                  <w:sz w:val="20"/>
                                  <w:szCs w:val="20"/>
                                </w:rPr>
                                <w:t>Necessary</w:t>
                              </w:r>
                            </w:p>
                            <w:p w14:paraId="55C88266" w14:textId="77777777" w:rsidR="007C4A48" w:rsidRPr="000A04FA" w:rsidRDefault="007C4A48" w:rsidP="007C4A48">
                              <w:pPr>
                                <w:autoSpaceDE w:val="0"/>
                                <w:autoSpaceDN w:val="0"/>
                                <w:adjustRightInd w:val="0"/>
                                <w:rPr>
                                  <w:rFonts w:ascii="Times New Roman" w:hAnsi="Times New Roman"/>
                                  <w:color w:val="000000"/>
                                </w:rPr>
                              </w:pPr>
                            </w:p>
                          </w:txbxContent>
                        </wps:txbx>
                        <wps:bodyPr rot="0" vert="vert" wrap="square" lIns="92069" tIns="46034" rIns="92069" bIns="46034" anchor="t" anchorCtr="0" upright="1">
                          <a:noAutofit/>
                        </wps:bodyPr>
                      </wps:wsp>
                      <wps:wsp>
                        <wps:cNvPr id="46" name="Rectangle 628"/>
                        <wps:cNvSpPr>
                          <a:spLocks noChangeArrowheads="1"/>
                        </wps:cNvSpPr>
                        <wps:spPr bwMode="auto">
                          <a:xfrm rot="16200000">
                            <a:off x="10886" y="4746171"/>
                            <a:ext cx="1754505" cy="27495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D86371" w14:textId="77777777" w:rsidR="007C4A48" w:rsidRPr="000A04FA" w:rsidRDefault="007C4A48" w:rsidP="007C4A48">
                              <w:pPr>
                                <w:autoSpaceDE w:val="0"/>
                                <w:autoSpaceDN w:val="0"/>
                                <w:adjustRightInd w:val="0"/>
                                <w:rPr>
                                  <w:rFonts w:ascii="Times New Roman" w:hAnsi="Times New Roman"/>
                                  <w:b/>
                                  <w:bCs/>
                                  <w:color w:val="000000"/>
                                </w:rPr>
                              </w:pPr>
                              <w:r w:rsidRPr="000A04FA">
                                <w:rPr>
                                  <w:rFonts w:ascii="Times New Roman" w:hAnsi="Times New Roman"/>
                                  <w:b/>
                                  <w:bCs/>
                                  <w:color w:val="000000"/>
                                  <w:sz w:val="20"/>
                                  <w:szCs w:val="20"/>
                                </w:rPr>
                                <w:t>Decreased Intervention</w:t>
                              </w:r>
                            </w:p>
                          </w:txbxContent>
                        </wps:txbx>
                        <wps:bodyPr rot="0" vert="vert270" wrap="square" lIns="92069" tIns="46034" rIns="92069" bIns="46034" anchor="t" anchorCtr="0" upright="1">
                          <a:noAutofit/>
                        </wps:bodyPr>
                      </wps:wsp>
                      <wps:wsp>
                        <wps:cNvPr id="48" name="Rectangle 629"/>
                        <wps:cNvSpPr>
                          <a:spLocks noChangeArrowheads="1"/>
                        </wps:cNvSpPr>
                        <wps:spPr bwMode="auto">
                          <a:xfrm rot="5400000">
                            <a:off x="4180114" y="4920343"/>
                            <a:ext cx="1786890" cy="27432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94B13B" w14:textId="77777777" w:rsidR="007C4A48" w:rsidRPr="000A04FA" w:rsidRDefault="007C4A48" w:rsidP="007C4A48">
                              <w:pPr>
                                <w:autoSpaceDE w:val="0"/>
                                <w:autoSpaceDN w:val="0"/>
                                <w:adjustRightInd w:val="0"/>
                                <w:rPr>
                                  <w:rFonts w:ascii="Times New Roman" w:hAnsi="Times New Roman"/>
                                  <w:b/>
                                  <w:bCs/>
                                  <w:color w:val="000000"/>
                                </w:rPr>
                              </w:pPr>
                              <w:r w:rsidRPr="000A04FA">
                                <w:rPr>
                                  <w:rFonts w:ascii="Times New Roman" w:hAnsi="Times New Roman"/>
                                  <w:b/>
                                  <w:bCs/>
                                  <w:color w:val="000000"/>
                                  <w:sz w:val="20"/>
                                  <w:szCs w:val="20"/>
                                </w:rPr>
                                <w:t>Return as Appropriate</w:t>
                              </w:r>
                            </w:p>
                          </w:txbxContent>
                        </wps:txbx>
                        <wps:bodyPr rot="0" vert="vert" wrap="square" lIns="92069" tIns="46034" rIns="92069" bIns="46034" anchor="t" anchorCtr="0" upright="1">
                          <a:noAutofit/>
                        </wps:bodyPr>
                      </wps:wsp>
                      <wps:wsp>
                        <wps:cNvPr id="53" name="Rectangle 639"/>
                        <wps:cNvSpPr>
                          <a:spLocks noChangeArrowheads="1"/>
                        </wps:cNvSpPr>
                        <wps:spPr bwMode="auto">
                          <a:xfrm>
                            <a:off x="0" y="2895600"/>
                            <a:ext cx="1651000" cy="87630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B81AFB" w14:textId="77777777" w:rsidR="007C4A48" w:rsidRPr="000A04FA" w:rsidRDefault="007C4A48" w:rsidP="007C4A48">
                              <w:pPr>
                                <w:autoSpaceDE w:val="0"/>
                                <w:autoSpaceDN w:val="0"/>
                                <w:adjustRightInd w:val="0"/>
                                <w:rPr>
                                  <w:rFonts w:ascii="Times New Roman" w:hAnsi="Times New Roman"/>
                                  <w:b/>
                                  <w:bCs/>
                                  <w:color w:val="000000"/>
                                  <w:sz w:val="20"/>
                                  <w:szCs w:val="20"/>
                                </w:rPr>
                              </w:pPr>
                              <w:r w:rsidRPr="000A04FA">
                                <w:rPr>
                                  <w:rFonts w:ascii="Times New Roman" w:hAnsi="Times New Roman"/>
                                  <w:b/>
                                  <w:bCs/>
                                  <w:color w:val="000000"/>
                                  <w:sz w:val="20"/>
                                  <w:szCs w:val="20"/>
                                </w:rPr>
                                <w:t>Interventions/ Additional Supports:</w:t>
                              </w:r>
                            </w:p>
                            <w:p w14:paraId="12EFE295" w14:textId="77777777" w:rsidR="007C4A48" w:rsidRPr="000A04FA" w:rsidRDefault="007C4A48" w:rsidP="007C4A48">
                              <w:pPr>
                                <w:numPr>
                                  <w:ilvl w:val="0"/>
                                  <w:numId w:val="1"/>
                                </w:numPr>
                                <w:autoSpaceDE w:val="0"/>
                                <w:autoSpaceDN w:val="0"/>
                                <w:adjustRightInd w:val="0"/>
                                <w:ind w:left="142" w:hanging="142"/>
                                <w:rPr>
                                  <w:rFonts w:ascii="Times New Roman" w:hAnsi="Times New Roman"/>
                                  <w:b/>
                                  <w:bCs/>
                                  <w:color w:val="000000"/>
                                  <w:sz w:val="20"/>
                                  <w:szCs w:val="20"/>
                                </w:rPr>
                              </w:pPr>
                              <w:r w:rsidRPr="000A04FA">
                                <w:rPr>
                                  <w:rFonts w:ascii="Times New Roman" w:hAnsi="Times New Roman"/>
                                  <w:b/>
                                  <w:bCs/>
                                  <w:color w:val="000000"/>
                                  <w:sz w:val="20"/>
                                  <w:szCs w:val="20"/>
                                </w:rPr>
                                <w:t>MDST</w:t>
                              </w:r>
                            </w:p>
                            <w:p w14:paraId="17D427FA" w14:textId="77777777" w:rsidR="007C4A48" w:rsidRPr="000A04FA" w:rsidRDefault="007C4A48" w:rsidP="007C4A48">
                              <w:pPr>
                                <w:numPr>
                                  <w:ilvl w:val="0"/>
                                  <w:numId w:val="1"/>
                                </w:numPr>
                                <w:tabs>
                                  <w:tab w:val="left" w:pos="90"/>
                                </w:tabs>
                                <w:autoSpaceDE w:val="0"/>
                                <w:autoSpaceDN w:val="0"/>
                                <w:adjustRightInd w:val="0"/>
                                <w:ind w:left="142" w:hanging="142"/>
                                <w:rPr>
                                  <w:rFonts w:ascii="Times New Roman" w:hAnsi="Times New Roman"/>
                                  <w:b/>
                                  <w:bCs/>
                                  <w:color w:val="000000"/>
                                  <w:sz w:val="20"/>
                                  <w:szCs w:val="20"/>
                                </w:rPr>
                              </w:pPr>
                              <w:r w:rsidRPr="000A04FA">
                                <w:rPr>
                                  <w:rFonts w:ascii="Times New Roman" w:hAnsi="Times New Roman"/>
                                  <w:b/>
                                  <w:bCs/>
                                  <w:color w:val="000000"/>
                                  <w:sz w:val="20"/>
                                  <w:szCs w:val="20"/>
                                </w:rPr>
                                <w:t>Itinerant Teachers</w:t>
                              </w:r>
                            </w:p>
                            <w:p w14:paraId="410E5DFD" w14:textId="77777777" w:rsidR="007C4A48" w:rsidRPr="000A04FA" w:rsidRDefault="007C4A48" w:rsidP="007C4A48">
                              <w:pPr>
                                <w:numPr>
                                  <w:ilvl w:val="0"/>
                                  <w:numId w:val="1"/>
                                </w:numPr>
                                <w:tabs>
                                  <w:tab w:val="left" w:pos="90"/>
                                </w:tabs>
                                <w:autoSpaceDE w:val="0"/>
                                <w:autoSpaceDN w:val="0"/>
                                <w:adjustRightInd w:val="0"/>
                                <w:ind w:left="142" w:hanging="142"/>
                                <w:rPr>
                                  <w:rFonts w:ascii="Times New Roman" w:hAnsi="Times New Roman"/>
                                  <w:b/>
                                  <w:bCs/>
                                  <w:color w:val="000000"/>
                                  <w:sz w:val="20"/>
                                  <w:szCs w:val="20"/>
                                </w:rPr>
                              </w:pPr>
                              <w:r w:rsidRPr="000A04FA">
                                <w:rPr>
                                  <w:rFonts w:ascii="Times New Roman" w:hAnsi="Times New Roman"/>
                                  <w:b/>
                                  <w:bCs/>
                                  <w:color w:val="000000"/>
                                  <w:sz w:val="20"/>
                                  <w:szCs w:val="20"/>
                                </w:rPr>
                                <w:t xml:space="preserve">Special </w:t>
                              </w:r>
                              <w:r>
                                <w:rPr>
                                  <w:rFonts w:ascii="Times New Roman" w:hAnsi="Times New Roman"/>
                                  <w:b/>
                                  <w:bCs/>
                                  <w:color w:val="000000"/>
                                  <w:sz w:val="20"/>
                                  <w:szCs w:val="20"/>
                                </w:rPr>
                                <w:t>Services</w:t>
                              </w:r>
                              <w:r w:rsidRPr="000A04FA">
                                <w:rPr>
                                  <w:rFonts w:ascii="Times New Roman" w:hAnsi="Times New Roman"/>
                                  <w:b/>
                                  <w:bCs/>
                                  <w:color w:val="000000"/>
                                  <w:sz w:val="20"/>
                                  <w:szCs w:val="20"/>
                                </w:rPr>
                                <w:t xml:space="preserve"> Staff</w:t>
                              </w:r>
                            </w:p>
                          </w:txbxContent>
                        </wps:txbx>
                        <wps:bodyPr rot="0" vert="horz" wrap="square" lIns="92069" tIns="46034" rIns="92069" bIns="46034" anchor="t" anchorCtr="0" upright="1">
                          <a:noAutofit/>
                        </wps:bodyPr>
                      </wps:wsp>
                      <wps:wsp>
                        <wps:cNvPr id="58" name="Line 640"/>
                        <wps:cNvCnPr>
                          <a:cxnSpLocks noChangeShapeType="1"/>
                        </wps:cNvCnPr>
                        <wps:spPr bwMode="auto">
                          <a:xfrm flipH="1" flipV="1">
                            <a:off x="4169228" y="1045029"/>
                            <a:ext cx="228600" cy="1257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641"/>
                        <wps:cNvCnPr>
                          <a:cxnSpLocks noChangeShapeType="1"/>
                        </wps:cNvCnPr>
                        <wps:spPr bwMode="auto">
                          <a:xfrm flipV="1">
                            <a:off x="1600200" y="1088572"/>
                            <a:ext cx="274320" cy="1371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Rectangle 642"/>
                        <wps:cNvSpPr>
                          <a:spLocks noChangeArrowheads="1"/>
                        </wps:cNvSpPr>
                        <wps:spPr bwMode="auto">
                          <a:xfrm>
                            <a:off x="1251857" y="1023257"/>
                            <a:ext cx="342900" cy="14859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AA9CDE" w14:textId="77777777" w:rsidR="007C4A48" w:rsidRPr="000A04FA" w:rsidRDefault="007C4A48" w:rsidP="007C4A48">
                              <w:pPr>
                                <w:autoSpaceDE w:val="0"/>
                                <w:autoSpaceDN w:val="0"/>
                                <w:adjustRightInd w:val="0"/>
                                <w:rPr>
                                  <w:rFonts w:ascii="Times New Roman" w:hAnsi="Times New Roman"/>
                                  <w:b/>
                                  <w:bCs/>
                                  <w:sz w:val="20"/>
                                  <w:szCs w:val="20"/>
                                </w:rPr>
                              </w:pPr>
                              <w:r w:rsidRPr="000A04FA">
                                <w:rPr>
                                  <w:rFonts w:ascii="Times New Roman" w:hAnsi="Times New Roman"/>
                                  <w:b/>
                                  <w:bCs/>
                                  <w:color w:val="000000"/>
                                  <w:sz w:val="20"/>
                                  <w:szCs w:val="20"/>
                                </w:rPr>
                                <w:t>Increased Intervention</w:t>
                              </w:r>
                            </w:p>
                          </w:txbxContent>
                        </wps:txbx>
                        <wps:bodyPr rot="0" vert="vert270" wrap="square" lIns="91440" tIns="45720" rIns="91440" bIns="45720" anchor="t" anchorCtr="0" upright="1">
                          <a:noAutofit/>
                        </wps:bodyPr>
                      </wps:wsp>
                      <wps:wsp>
                        <wps:cNvPr id="44" name="Line 646"/>
                        <wps:cNvCnPr>
                          <a:cxnSpLocks noChangeShapeType="1"/>
                        </wps:cNvCnPr>
                        <wps:spPr bwMode="auto">
                          <a:xfrm>
                            <a:off x="1066800" y="4201886"/>
                            <a:ext cx="0" cy="1581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647"/>
                        <wps:cNvCnPr>
                          <a:cxnSpLocks noChangeShapeType="1"/>
                        </wps:cNvCnPr>
                        <wps:spPr bwMode="auto">
                          <a:xfrm>
                            <a:off x="4942114" y="4191000"/>
                            <a:ext cx="0" cy="1485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id="Group 269" o:spid="_x0000_s1026" style="position:absolute;left:0;text-align:left;margin-left:6.85pt;margin-top:1.95pt;width:446.35pt;height:564pt;z-index:251673600" coordsize="56687,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">
                <v:line id="Line 624" o:spid="_x0000_s1027" style="position:absolute;visibility:visible;mso-wrap-style:square" from="6531,7293" to="55680,7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lngMIAAADbAAAADwAAAGRycy9kb3ducmV2LnhtbESPT4vCMBTE78J+h/CEvdnUIuJ2jSKC&#10;sIIH/+zeH82zLW1eShK166c3guBxmJnfMPNlb1pxJedrywrGSQqCuLC65lLB72kzmoHwAVlja5kU&#10;/JOH5eJjMMdc2xsf6HoMpYgQ9jkqqELocil9UZFBn9iOOHpn6wyGKF0ptcNbhJtWZmk6lQZrjgsV&#10;drSuqGiOF6MA3fjwF/bNSmab+7b56ux6d5ko9TnsV98gAvXhHX61f7SCaQb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lngMIAAADbAAAADwAAAAAAAAAAAAAA&#10;AAChAgAAZHJzL2Rvd25yZXYueG1sUEsFBgAAAAAEAAQA+QAAAJADAAAAAA==&#10;" strokeweight="1pt">
                  <v:stroke startarrowwidth="narrow" startarrowlength="short" endarrowwidth="narrow" endarrowlength="short"/>
                  <v:shadow color="#969696"/>
                </v:line>
                <v:rect id="Rectangle 621" o:spid="_x0000_s1028" style="position:absolute;left:6858;width:16764;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lk2sAA&#10;AADcAAAADwAAAGRycy9kb3ducmV2LnhtbESPS6vCMBCF9xf8D2EEd9fUKkWqUUQQHzsf4HZoxrbY&#10;TEoTbf33RhBcHs7j48yXnanEkxpXWlYwGkYgiDOrS84VXM6b/ykI55E1VpZJwYscLBe9vzmm2rZ8&#10;pOfJ5yKMsEtRQeF9nUrpsoIMuqGtiYN3s41BH2STS91gG8ZNJeMoSqTBkgOhwJrWBWX308MEiC/X&#10;VbKNR5t9m8fXw54nF9wqNeh3qxkIT53/hb/tnVaQTMbwOROO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lk2sAAAADcAAAADwAAAAAAAAAAAAAAAACYAgAAZHJzL2Rvd25y&#10;ZXYueG1sUEsFBgAAAAAEAAQA9QAAAIUDAAAAAA==&#10;" filled="f" fillcolor="#0c9">
                  <v:shadow color="#969696"/>
                  <v:textbox inset="2.55747mm,1.2787mm,2.55747mm,1.2787mm">
                    <w:txbxContent>
                      <w:p w:rsidR="007C4A48" w:rsidRPr="000A04FA" w:rsidRDefault="007C4A48" w:rsidP="007C4A48">
                        <w:pPr>
                          <w:autoSpaceDE w:val="0"/>
                          <w:autoSpaceDN w:val="0"/>
                          <w:adjustRightInd w:val="0"/>
                          <w:jc w:val="center"/>
                          <w:rPr>
                            <w:rFonts w:ascii="Times New Roman" w:hAnsi="Times New Roman"/>
                            <w:b/>
                            <w:bCs/>
                            <w:color w:val="000000"/>
                            <w:sz w:val="20"/>
                            <w:szCs w:val="20"/>
                          </w:rPr>
                        </w:pPr>
                        <w:r w:rsidRPr="000A04FA">
                          <w:rPr>
                            <w:rFonts w:ascii="Times New Roman" w:hAnsi="Times New Roman"/>
                            <w:b/>
                            <w:bCs/>
                            <w:color w:val="000000"/>
                            <w:sz w:val="20"/>
                            <w:szCs w:val="20"/>
                          </w:rPr>
                          <w:t xml:space="preserve">(Ministry of Child and Youth </w:t>
                        </w:r>
                        <w:r>
                          <w:rPr>
                            <w:rFonts w:ascii="Times New Roman" w:hAnsi="Times New Roman"/>
                            <w:b/>
                            <w:bCs/>
                            <w:color w:val="000000"/>
                            <w:sz w:val="20"/>
                            <w:szCs w:val="20"/>
                          </w:rPr>
                          <w:t>Services</w:t>
                        </w:r>
                        <w:r w:rsidRPr="000A04FA">
                          <w:rPr>
                            <w:rFonts w:ascii="Times New Roman" w:hAnsi="Times New Roman"/>
                            <w:b/>
                            <w:bCs/>
                            <w:color w:val="000000"/>
                            <w:sz w:val="20"/>
                            <w:szCs w:val="20"/>
                          </w:rPr>
                          <w:t>)</w:t>
                        </w:r>
                      </w:p>
                      <w:p w:rsidR="007C4A48" w:rsidRPr="000A04FA" w:rsidRDefault="007C4A48" w:rsidP="007C4A48">
                        <w:pPr>
                          <w:autoSpaceDE w:val="0"/>
                          <w:autoSpaceDN w:val="0"/>
                          <w:adjustRightInd w:val="0"/>
                          <w:jc w:val="center"/>
                          <w:rPr>
                            <w:rFonts w:ascii="Times New Roman" w:hAnsi="Times New Roman"/>
                            <w:b/>
                            <w:bCs/>
                            <w:color w:val="000000"/>
                            <w:sz w:val="20"/>
                            <w:szCs w:val="20"/>
                          </w:rPr>
                        </w:pPr>
                        <w:r w:rsidRPr="000A04FA">
                          <w:rPr>
                            <w:rFonts w:ascii="Times New Roman" w:hAnsi="Times New Roman"/>
                            <w:b/>
                            <w:bCs/>
                            <w:color w:val="000000"/>
                            <w:sz w:val="20"/>
                            <w:szCs w:val="20"/>
                          </w:rPr>
                          <w:t>Care and Treatment Programs</w:t>
                        </w:r>
                      </w:p>
                    </w:txbxContent>
                  </v:textbox>
                </v:rect>
                <v:rect id="Rectangle 622" o:spid="_x0000_s1029" style="position:absolute;left:37555;width:1793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8rsEA&#10;AADcAAAADwAAAGRycy9kb3ducmV2LnhtbESPzYrCMBSF98K8Q7gDs9PUUop0TIsI4uhOLbi9NHfa&#10;YnNTmoztvL0RBJeH8/Nx1sVkOnGnwbWWFSwXEQjiyuqWawXlZTdfgXAeWWNnmRT8k4Mi/5itMdN2&#10;5BPdz74WYYRdhgoa7/tMSlc1ZNAtbE8cvF87GPRBDrXUA45h3HQyjqJUGmw5EBrsadtQdTv/mQDx&#10;7bZL9/Fydxjr+Ho8cFLiXqmvz2nzDcLT5N/hV/tHK0iTBJ5nwhGQ+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g/K7BAAAA3AAAAA8AAAAAAAAAAAAAAAAAmAIAAGRycy9kb3du&#10;cmV2LnhtbFBLBQYAAAAABAAEAPUAAACGAwAAAAA=&#10;" filled="f" fillcolor="#0c9">
                  <v:shadow color="#969696"/>
                  <v:textbox inset="2.55747mm,1.2787mm,2.55747mm,1.2787mm">
                    <w:txbxContent>
                      <w:p w:rsidR="007C4A48" w:rsidRPr="000A04FA" w:rsidRDefault="007C4A48" w:rsidP="007C4A48">
                        <w:pPr>
                          <w:autoSpaceDE w:val="0"/>
                          <w:autoSpaceDN w:val="0"/>
                          <w:adjustRightInd w:val="0"/>
                          <w:jc w:val="center"/>
                          <w:rPr>
                            <w:rFonts w:ascii="Times New Roman" w:hAnsi="Times New Roman"/>
                            <w:b/>
                            <w:bCs/>
                            <w:color w:val="000000"/>
                            <w:sz w:val="20"/>
                            <w:szCs w:val="20"/>
                          </w:rPr>
                        </w:pPr>
                        <w:r w:rsidRPr="000A04FA">
                          <w:rPr>
                            <w:rFonts w:ascii="Times New Roman" w:hAnsi="Times New Roman"/>
                            <w:b/>
                            <w:bCs/>
                            <w:color w:val="000000"/>
                            <w:sz w:val="20"/>
                            <w:szCs w:val="20"/>
                          </w:rPr>
                          <w:t>(Ministry of Health)</w:t>
                        </w:r>
                      </w:p>
                      <w:p w:rsidR="007C4A48" w:rsidRPr="000A04FA" w:rsidRDefault="007C4A48" w:rsidP="007C4A48">
                        <w:pPr>
                          <w:autoSpaceDE w:val="0"/>
                          <w:autoSpaceDN w:val="0"/>
                          <w:adjustRightInd w:val="0"/>
                          <w:jc w:val="center"/>
                          <w:rPr>
                            <w:rFonts w:ascii="Times New Roman" w:hAnsi="Times New Roman"/>
                            <w:b/>
                            <w:bCs/>
                            <w:color w:val="000000"/>
                            <w:sz w:val="20"/>
                            <w:szCs w:val="20"/>
                          </w:rPr>
                        </w:pPr>
                        <w:r w:rsidRPr="000A04FA">
                          <w:rPr>
                            <w:rFonts w:ascii="Times New Roman" w:hAnsi="Times New Roman"/>
                            <w:b/>
                            <w:bCs/>
                            <w:color w:val="000000"/>
                            <w:sz w:val="20"/>
                            <w:szCs w:val="20"/>
                          </w:rPr>
                          <w:t>Care and Treatment Programs</w:t>
                        </w:r>
                      </w:p>
                    </w:txbxContent>
                  </v:textbox>
                </v:rect>
                <v:shape id="AutoShape 623" o:spid="_x0000_s1030" style="position:absolute;left:15348;top:7620;width:29718;height:64008;flip: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rgcIA&#10;AADcAAAADwAAAGRycy9kb3ducmV2LnhtbERPy2rCQBTdC/7DcIXudKLUGKKjqFBooSDabtxdMjeP&#10;NnMnZqYm+XtnUXB5OO/Nrje1uFPrKssK5rMIBHFmdcWFgu+vt2kCwnlkjbVlUjCQg912PNpgqm3H&#10;Z7pffCFCCLsUFZTeN6mULivJoJvZhjhwuW0N+gDbQuoWuxBuarmIolgarDg0lNjQsaTs9/JnFJxP&#10;nx+sk588XiwP0UreBn89HZV6mfT7NQhPvX+K/93vWkH8GuaHM+EI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uuBwgAAANwAAAAPAAAAAAAAAAAAAAAAAJgCAABkcnMvZG93&#10;bnJldi54bWxQSwUGAAAAAAQABAD1AAAAhwMAAAAA&#10;" path="m,l3359,21600r14882,l21600,,,xe" filled="f" fillcolor="#0c9" strokeweight="1pt">
                  <v:stroke joinstyle="miter"/>
                  <v:shadow color="#969696"/>
                  <v:path o:connecttype="custom" o:connectlocs="2740660,3200400;1485900,6400800;231140,3200400;1485900,0" o:connectangles="0,0,0,0" textboxrect="3480,3480,18120,18120"/>
                </v:shape>
                <v:shape id="Arc 625" o:spid="_x0000_s1031" style="position:absolute;left:6096;top:7293;width:9144;height:64008;visibility:visible;mso-wrap-style:square;v-text-anchor:middle" coordsize="2163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Jx28QA&#10;AADcAAAADwAAAGRycy9kb3ducmV2LnhtbESPQWsCMRSE74L/ITyhN81ai9XVKEUqFISC1ou3x+a5&#10;G9y8rEnqrv++EQoeh5n5hlmuO1uLG/lgHCsYjzIQxIXThksFx5/tcAYiRGSNtWNScKcA61W/t8Rc&#10;u5b3dDvEUiQIhxwVVDE2uZShqMhiGLmGOHln5y3GJH0ptcc2wW0tX7NsKi0aTgsVNrSpqLgcfq2C&#10;T/++n+z4e16eju32ZK4bObkbpV4G3ccCRKQuPsP/7S+tYPo2hse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ScdvEAAAA3AAAAA8AAAAAAAAAAAAAAAAAmAIAAGRycy9k&#10;b3ducmV2LnhtbFBLBQYAAAAABAAEAPUAAACJAwAAAAA=&#10;" path="m,nfc10,,21,-1,32,,11840,,21460,9482,21629,21290em,nsc10,,21,-1,32,,11840,,21460,9482,21629,21290l32,21600,,xe" filled="f" fillcolor="#0c9" strokeweight="1pt">
                  <v:stroke startarrowwidth="narrow" startarrowlength="short" endarrowwidth="narrow" endarrowlength="short" endcap="round"/>
                  <v:shadow color="#969696"/>
                  <v:path arrowok="t" o:extrusionok="f" o:connecttype="custom" o:connectlocs="0,0;914400,6308937;1353,6400800" o:connectangles="0,0,0"/>
                </v:shape>
                <v:shape id="Arc 626" o:spid="_x0000_s1032" style="position:absolute;left:45066;top:7184;width:11621;height:63919;rotation:180;visibility:visible;mso-wrap-style:square;v-text-anchor:middle" coordsize="21600,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8n8IA&#10;AADbAAAADwAAAGRycy9kb3ducmV2LnhtbESPQYvCMBSE7wv+h/AEL4umUZC1GkUFYQ9edPsDHs2z&#10;LTYvoYla/fUbYWGPw8x8w6w2vW3FnbrQONagJhkI4tKZhisNxc9h/AUiRGSDrWPS8KQAm/XgY4W5&#10;cQ8+0f0cK5EgHHLUUMfocylDWZPFMHGeOHkX11mMSXaVNB0+Ety2cpplc2mx4bRQo6d9TeX1fLMa&#10;Xr5VGKXf7dXn8VLIk1FHtdB6NOy3SxCR+vgf/mt/Gw3zGby/p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7HyfwgAAANsAAAAPAAAAAAAAAAAAAAAAAJgCAABkcnMvZG93&#10;bnJldi54bWxQSwUGAAAAAAQABAD1AAAAhwMAAAAA&#10;" path="m21599,64nfc21567,10973,13405,20146,2574,21446em21599,64nsc21567,10973,13405,20146,2574,21446l,,21599,64xe" filled="f" fillcolor="#0c9" strokeweight="1pt">
                  <v:stroke startarrowwidth="narrow" startarrowlength="short" endarrowwidth="narrow" endarrowlength="short" endcap="round"/>
                  <v:shadow color="#969696"/>
                  <v:path arrowok="t" o:extrusionok="f" o:connecttype="custom" o:connectlocs="1162050,19373;138478,6391910;0,0" o:connectangles="0,0,0"/>
                </v:shape>
                <v:rect id="Rectangle 627" o:spid="_x0000_s1033" style="position:absolute;left:37229;top:17416;width:15818;height:31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LZcIA&#10;AADbAAAADwAAAGRycy9kb3ducmV2LnhtbESPT4vCMBTE78J+h/CEvWnqsupajbIsyHr1D7LHZ/Pa&#10;FJuX0sS2++2NIHgcZuY3zGrT20q01PjSsYLJOAFBnDldcqHgdNyOvkD4gKyxckwK/snDZv02WGGq&#10;Xcd7ag+hEBHCPkUFJoQ6ldJnhiz6sauJo5e7xmKIsimkbrCLcFvJjySZSYslxwWDNf0Yyq6Hm1VQ&#10;tp7Pn3Z+7i4J/manqs/zP6PU+7D/XoII1IdX+NneaQXTBTy+x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AtlwgAAANsAAAAPAAAAAAAAAAAAAAAAAJgCAABkcnMvZG93&#10;bnJldi54bWxQSwUGAAAAAAQABAD1AAAAhwMAAAAA&#10;" filled="f" fillcolor="#0c9" stroked="f">
                  <v:textbox style="layout-flow:vertical" inset="2.55747mm,1.2787mm,2.55747mm,1.2787mm">
                    <w:txbxContent>
                      <w:p w:rsidR="007C4A48" w:rsidRPr="000A04FA" w:rsidRDefault="007C4A48" w:rsidP="007C4A48">
                        <w:pPr>
                          <w:autoSpaceDE w:val="0"/>
                          <w:autoSpaceDN w:val="0"/>
                          <w:adjustRightInd w:val="0"/>
                          <w:rPr>
                            <w:rFonts w:ascii="Times New Roman" w:hAnsi="Times New Roman"/>
                            <w:color w:val="000000"/>
                          </w:rPr>
                        </w:pPr>
                        <w:r w:rsidRPr="000A04FA">
                          <w:rPr>
                            <w:rFonts w:ascii="Times New Roman" w:hAnsi="Times New Roman"/>
                            <w:b/>
                            <w:bCs/>
                            <w:color w:val="000000"/>
                            <w:sz w:val="20"/>
                            <w:szCs w:val="20"/>
                          </w:rPr>
                          <w:t>Only as far as</w:t>
                        </w:r>
                        <w:r w:rsidRPr="000A04FA">
                          <w:rPr>
                            <w:rFonts w:ascii="Times New Roman" w:hAnsi="Times New Roman"/>
                            <w:color w:val="000000"/>
                            <w:sz w:val="20"/>
                            <w:szCs w:val="20"/>
                          </w:rPr>
                          <w:t xml:space="preserve"> </w:t>
                        </w:r>
                        <w:r w:rsidRPr="000A04FA">
                          <w:rPr>
                            <w:rFonts w:ascii="Times New Roman" w:hAnsi="Times New Roman"/>
                            <w:b/>
                            <w:bCs/>
                            <w:color w:val="000000"/>
                            <w:sz w:val="20"/>
                            <w:szCs w:val="20"/>
                          </w:rPr>
                          <w:t>Necessary</w:t>
                        </w:r>
                      </w:p>
                      <w:p w:rsidR="007C4A48" w:rsidRPr="000A04FA" w:rsidRDefault="007C4A48" w:rsidP="007C4A48">
                        <w:pPr>
                          <w:autoSpaceDE w:val="0"/>
                          <w:autoSpaceDN w:val="0"/>
                          <w:adjustRightInd w:val="0"/>
                          <w:rPr>
                            <w:rFonts w:ascii="Times New Roman" w:hAnsi="Times New Roman"/>
                            <w:color w:val="000000"/>
                          </w:rPr>
                        </w:pPr>
                      </w:p>
                    </w:txbxContent>
                  </v:textbox>
                </v:rect>
                <v:rect id="Rectangle 628" o:spid="_x0000_s1034" style="position:absolute;left:108;top:47461;width:17546;height:27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jx7MIA&#10;AADbAAAADwAAAGRycy9kb3ducmV2LnhtbESPzWrDMBCE74W+g9hAb42cUIxxLIcQU1p6apOQ82Jt&#10;LBNrZSzVP29fFQo9DrPzzU6xn20nRhp861jBZp2AIK6dbrlRcDm/PmcgfEDW2DkmBQt52JePDwXm&#10;2k38ReMpNCJC2OeowITQ51L62pBFv3Y9cfRubrAYohwaqQecItx2cpskqbTYcmww2NPRUH0/fdv4&#10;xts1S9ukkstYffKWF75+VKzU02o+7EAEmsP/8V/6XSt4SeF3SwS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PHswgAAANsAAAAPAAAAAAAAAAAAAAAAAJgCAABkcnMvZG93&#10;bnJldi54bWxQSwUGAAAAAAQABAD1AAAAhwMAAAAA&#10;" filled="f" fillcolor="#0c9" stroked="f">
                  <v:textbox style="layout-flow:vertical;mso-layout-flow-alt:bottom-to-top" inset="2.55747mm,1.2787mm,2.55747mm,1.2787mm">
                    <w:txbxContent>
                      <w:p w:rsidR="007C4A48" w:rsidRPr="000A04FA" w:rsidRDefault="007C4A48" w:rsidP="007C4A48">
                        <w:pPr>
                          <w:autoSpaceDE w:val="0"/>
                          <w:autoSpaceDN w:val="0"/>
                          <w:adjustRightInd w:val="0"/>
                          <w:rPr>
                            <w:rFonts w:ascii="Times New Roman" w:hAnsi="Times New Roman"/>
                            <w:b/>
                            <w:bCs/>
                            <w:color w:val="000000"/>
                          </w:rPr>
                        </w:pPr>
                        <w:r w:rsidRPr="000A04FA">
                          <w:rPr>
                            <w:rFonts w:ascii="Times New Roman" w:hAnsi="Times New Roman"/>
                            <w:b/>
                            <w:bCs/>
                            <w:color w:val="000000"/>
                            <w:sz w:val="20"/>
                            <w:szCs w:val="20"/>
                          </w:rPr>
                          <w:t>Decreased Intervention</w:t>
                        </w:r>
                      </w:p>
                    </w:txbxContent>
                  </v:textbox>
                </v:rect>
                <v:rect id="Rectangle 629" o:spid="_x0000_s1035" style="position:absolute;left:41800;top:49203;width:17869;height:27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04I78A&#10;AADbAAAADwAAAGRycy9kb3ducmV2LnhtbERPz2vCMBS+D/Y/hCd4m6lDNumaigyGXu2KeHxrXpti&#10;81Ka2Nb/3hyEHT++39lutp0YafCtYwXrVQKCuHK65UZB+fvztgXhA7LGzjEpuJOHXf76kmGq3cQn&#10;GovQiBjCPkUFJoQ+ldJXhiz6leuJI1e7wWKIcGikHnCK4baT70nyIS22HBsM9vRtqLoWN6ugHT2f&#10;N/bzPP0leKjKbq7ri1FquZj3XyACzeFf/HQftYJNHBu/xB8g8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TgjvwAAANsAAAAPAAAAAAAAAAAAAAAAAJgCAABkcnMvZG93bnJl&#10;di54bWxQSwUGAAAAAAQABAD1AAAAhAMAAAAA&#10;" filled="f" fillcolor="#0c9" stroked="f">
                  <v:textbox style="layout-flow:vertical" inset="2.55747mm,1.2787mm,2.55747mm,1.2787mm">
                    <w:txbxContent>
                      <w:p w:rsidR="007C4A48" w:rsidRPr="000A04FA" w:rsidRDefault="007C4A48" w:rsidP="007C4A48">
                        <w:pPr>
                          <w:autoSpaceDE w:val="0"/>
                          <w:autoSpaceDN w:val="0"/>
                          <w:adjustRightInd w:val="0"/>
                          <w:rPr>
                            <w:rFonts w:ascii="Times New Roman" w:hAnsi="Times New Roman"/>
                            <w:b/>
                            <w:bCs/>
                            <w:color w:val="000000"/>
                          </w:rPr>
                        </w:pPr>
                        <w:r w:rsidRPr="000A04FA">
                          <w:rPr>
                            <w:rFonts w:ascii="Times New Roman" w:hAnsi="Times New Roman"/>
                            <w:b/>
                            <w:bCs/>
                            <w:color w:val="000000"/>
                            <w:sz w:val="20"/>
                            <w:szCs w:val="20"/>
                          </w:rPr>
                          <w:t>Return as Appropriate</w:t>
                        </w:r>
                      </w:p>
                    </w:txbxContent>
                  </v:textbox>
                </v:rect>
                <v:rect id="Rectangle 639" o:spid="_x0000_s1036" style="position:absolute;top:28956;width:16510;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eZ8QA&#10;AADbAAAADwAAAGRycy9kb3ducmV2LnhtbESPQWvCQBSE70L/w/IEb7pRaQnRVaxYKeSk9dDja/a5&#10;Ccm+jdmtxv76rlDocZiZb5jlureNuFLnK8cKppMEBHHhdMVGwenjbZyC8AFZY+OYFNzJw3r1NFhi&#10;pt2ND3Q9BiMihH2GCsoQ2kxKX5Rk0U9cSxy9s+sshig7I3WHtwi3jZwlyYu0WHFcKLGlbUlFffy2&#10;CvIf+Zpe9jtzro3/lHWSp6f8S6nRsN8sQATqw3/4r/2uFTzP4fE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YnmfEAAAA2wAAAA8AAAAAAAAAAAAAAAAAmAIAAGRycy9k&#10;b3ducmV2LnhtbFBLBQYAAAAABAAEAPUAAACJAwAAAAA=&#10;" filled="f" fillcolor="#0c9" stroked="f">
                  <v:textbox inset="2.55747mm,1.2787mm,2.55747mm,1.2787mm">
                    <w:txbxContent>
                      <w:p w:rsidR="007C4A48" w:rsidRPr="000A04FA" w:rsidRDefault="007C4A48" w:rsidP="007C4A48">
                        <w:pPr>
                          <w:autoSpaceDE w:val="0"/>
                          <w:autoSpaceDN w:val="0"/>
                          <w:adjustRightInd w:val="0"/>
                          <w:rPr>
                            <w:rFonts w:ascii="Times New Roman" w:hAnsi="Times New Roman"/>
                            <w:b/>
                            <w:bCs/>
                            <w:color w:val="000000"/>
                            <w:sz w:val="20"/>
                            <w:szCs w:val="20"/>
                          </w:rPr>
                        </w:pPr>
                        <w:r w:rsidRPr="000A04FA">
                          <w:rPr>
                            <w:rFonts w:ascii="Times New Roman" w:hAnsi="Times New Roman"/>
                            <w:b/>
                            <w:bCs/>
                            <w:color w:val="000000"/>
                            <w:sz w:val="20"/>
                            <w:szCs w:val="20"/>
                          </w:rPr>
                          <w:t>Interventions/ Additional Supports:</w:t>
                        </w:r>
                      </w:p>
                      <w:p w:rsidR="007C4A48" w:rsidRPr="000A04FA" w:rsidRDefault="007C4A48" w:rsidP="007C4A48">
                        <w:pPr>
                          <w:numPr>
                            <w:ilvl w:val="0"/>
                            <w:numId w:val="1"/>
                          </w:numPr>
                          <w:autoSpaceDE w:val="0"/>
                          <w:autoSpaceDN w:val="0"/>
                          <w:adjustRightInd w:val="0"/>
                          <w:ind w:left="142" w:hanging="142"/>
                          <w:rPr>
                            <w:rFonts w:ascii="Times New Roman" w:hAnsi="Times New Roman"/>
                            <w:b/>
                            <w:bCs/>
                            <w:color w:val="000000"/>
                            <w:sz w:val="20"/>
                            <w:szCs w:val="20"/>
                          </w:rPr>
                        </w:pPr>
                        <w:r w:rsidRPr="000A04FA">
                          <w:rPr>
                            <w:rFonts w:ascii="Times New Roman" w:hAnsi="Times New Roman"/>
                            <w:b/>
                            <w:bCs/>
                            <w:color w:val="000000"/>
                            <w:sz w:val="20"/>
                            <w:szCs w:val="20"/>
                          </w:rPr>
                          <w:t>MDST</w:t>
                        </w:r>
                      </w:p>
                      <w:p w:rsidR="007C4A48" w:rsidRPr="000A04FA" w:rsidRDefault="007C4A48" w:rsidP="007C4A48">
                        <w:pPr>
                          <w:numPr>
                            <w:ilvl w:val="0"/>
                            <w:numId w:val="1"/>
                          </w:numPr>
                          <w:tabs>
                            <w:tab w:val="left" w:pos="90"/>
                          </w:tabs>
                          <w:autoSpaceDE w:val="0"/>
                          <w:autoSpaceDN w:val="0"/>
                          <w:adjustRightInd w:val="0"/>
                          <w:ind w:left="142" w:hanging="142"/>
                          <w:rPr>
                            <w:rFonts w:ascii="Times New Roman" w:hAnsi="Times New Roman"/>
                            <w:b/>
                            <w:bCs/>
                            <w:color w:val="000000"/>
                            <w:sz w:val="20"/>
                            <w:szCs w:val="20"/>
                          </w:rPr>
                        </w:pPr>
                        <w:r w:rsidRPr="000A04FA">
                          <w:rPr>
                            <w:rFonts w:ascii="Times New Roman" w:hAnsi="Times New Roman"/>
                            <w:b/>
                            <w:bCs/>
                            <w:color w:val="000000"/>
                            <w:sz w:val="20"/>
                            <w:szCs w:val="20"/>
                          </w:rPr>
                          <w:t>Itinerant Teachers</w:t>
                        </w:r>
                      </w:p>
                      <w:p w:rsidR="007C4A48" w:rsidRPr="000A04FA" w:rsidRDefault="007C4A48" w:rsidP="007C4A48">
                        <w:pPr>
                          <w:numPr>
                            <w:ilvl w:val="0"/>
                            <w:numId w:val="1"/>
                          </w:numPr>
                          <w:tabs>
                            <w:tab w:val="left" w:pos="90"/>
                          </w:tabs>
                          <w:autoSpaceDE w:val="0"/>
                          <w:autoSpaceDN w:val="0"/>
                          <w:adjustRightInd w:val="0"/>
                          <w:ind w:left="142" w:hanging="142"/>
                          <w:rPr>
                            <w:rFonts w:ascii="Times New Roman" w:hAnsi="Times New Roman"/>
                            <w:b/>
                            <w:bCs/>
                            <w:color w:val="000000"/>
                            <w:sz w:val="20"/>
                            <w:szCs w:val="20"/>
                          </w:rPr>
                        </w:pPr>
                        <w:r w:rsidRPr="000A04FA">
                          <w:rPr>
                            <w:rFonts w:ascii="Times New Roman" w:hAnsi="Times New Roman"/>
                            <w:b/>
                            <w:bCs/>
                            <w:color w:val="000000"/>
                            <w:sz w:val="20"/>
                            <w:szCs w:val="20"/>
                          </w:rPr>
                          <w:t xml:space="preserve">Special </w:t>
                        </w:r>
                        <w:r>
                          <w:rPr>
                            <w:rFonts w:ascii="Times New Roman" w:hAnsi="Times New Roman"/>
                            <w:b/>
                            <w:bCs/>
                            <w:color w:val="000000"/>
                            <w:sz w:val="20"/>
                            <w:szCs w:val="20"/>
                          </w:rPr>
                          <w:t>Services</w:t>
                        </w:r>
                        <w:r w:rsidRPr="000A04FA">
                          <w:rPr>
                            <w:rFonts w:ascii="Times New Roman" w:hAnsi="Times New Roman"/>
                            <w:b/>
                            <w:bCs/>
                            <w:color w:val="000000"/>
                            <w:sz w:val="20"/>
                            <w:szCs w:val="20"/>
                          </w:rPr>
                          <w:t xml:space="preserve"> Staff</w:t>
                        </w:r>
                      </w:p>
                    </w:txbxContent>
                  </v:textbox>
                </v:rect>
                <v:line id="Line 640" o:spid="_x0000_s1037" style="position:absolute;flip:x y;visibility:visible;mso-wrap-style:square" from="41692,10450" to="43978,2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7O/sAAAADbAAAADwAAAGRycy9kb3ducmV2LnhtbERPTYvCMBC9L/gfwgje1tQFRatRRBD2&#10;4EVXdq/TZmyqzaRtYq3/3hwWPD7e92rT20p01PrSsYLJOAFBnDtdcqHg/LP/nIPwAVlj5ZgUPMnD&#10;Zj34WGGq3YOP1J1CIWII+xQVmBDqVEqfG7Lox64mjtzFtRZDhG0hdYuPGG4r+ZUkM2mx5NhgsKad&#10;ofx2ulsFXXafXH8Px5vP/ppFNjfN7tDMlBoN++0SRKA+vMX/7m+tYBrHxi/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uzv7AAAAA2wAAAA8AAAAAAAAAAAAAAAAA&#10;oQIAAGRycy9kb3ducmV2LnhtbFBLBQYAAAAABAAEAPkAAACOAwAAAAA=&#10;">
                  <v:stroke endarrow="block"/>
                </v:line>
                <v:line id="Line 641" o:spid="_x0000_s1038" style="position:absolute;flip:y;visibility:visible;mso-wrap-style:square" from="16002,10885" to="18745,24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rect id="Rectangle 642" o:spid="_x0000_s1039" style="position:absolute;left:12518;top:10232;width:3429;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Cj8IA&#10;AADbAAAADwAAAGRycy9kb3ducmV2LnhtbERPy2rCQBTdF/oPwy24q5OKhJI6SiyIIkJpFLq9Zm4e&#10;JnMnZkaN/frOouDycN6zxWBacaXe1ZYVvI0jEMS51TWXCg771es7COeRNbaWScGdHCzmz08zTLS9&#10;8TddM1+KEMIuQQWV910ipcsrMujGtiMOXGF7gz7AvpS6x1sIN62cRFEsDdYcGirs6LOivMkuRsH5&#10;67ilOD6uT82y+LkXvy6bpjulRi9D+gHC0+Af4n/3RiuIw/rw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oKPwgAAANsAAAAPAAAAAAAAAAAAAAAAAJgCAABkcnMvZG93&#10;bnJldi54bWxQSwUGAAAAAAQABAD1AAAAhwMAAAAA&#10;" strokecolor="white">
                  <v:textbox style="layout-flow:vertical;mso-layout-flow-alt:bottom-to-top">
                    <w:txbxContent>
                      <w:p w:rsidR="007C4A48" w:rsidRPr="000A04FA" w:rsidRDefault="007C4A48" w:rsidP="007C4A48">
                        <w:pPr>
                          <w:autoSpaceDE w:val="0"/>
                          <w:autoSpaceDN w:val="0"/>
                          <w:adjustRightInd w:val="0"/>
                          <w:rPr>
                            <w:rFonts w:ascii="Times New Roman" w:hAnsi="Times New Roman"/>
                            <w:b/>
                            <w:bCs/>
                            <w:sz w:val="20"/>
                            <w:szCs w:val="20"/>
                          </w:rPr>
                        </w:pPr>
                        <w:r w:rsidRPr="000A04FA">
                          <w:rPr>
                            <w:rFonts w:ascii="Times New Roman" w:hAnsi="Times New Roman"/>
                            <w:b/>
                            <w:bCs/>
                            <w:color w:val="000000"/>
                            <w:sz w:val="20"/>
                            <w:szCs w:val="20"/>
                          </w:rPr>
                          <w:t>Increased Intervention</w:t>
                        </w:r>
                      </w:p>
                    </w:txbxContent>
                  </v:textbox>
                </v:rect>
                <v:line id="Line 646" o:spid="_x0000_s1040" style="position:absolute;visibility:visible;mso-wrap-style:square" from="10668,42018" to="10668,5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647" o:spid="_x0000_s1041" style="position:absolute;visibility:visible;mso-wrap-style:square" from="49421,41910" to="49421,56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group>
            </w:pict>
          </mc:Fallback>
        </mc:AlternateContent>
      </w:r>
    </w:p>
    <w:p w14:paraId="07F2AE89" w14:textId="77777777" w:rsidR="007C4A48" w:rsidRPr="007C4A48" w:rsidRDefault="007C4A48" w:rsidP="007C4A48">
      <w:pPr>
        <w:ind w:left="1080"/>
        <w:jc w:val="center"/>
        <w:rPr>
          <w:rFonts w:ascii="Arial" w:hAnsi="Arial" w:cs="Arial"/>
          <w:noProof/>
          <w:color w:val="FF0000"/>
          <w:sz w:val="24"/>
        </w:rPr>
      </w:pPr>
    </w:p>
    <w:p w14:paraId="041E76CB" w14:textId="77777777" w:rsidR="007C4A48" w:rsidRPr="007C4A48" w:rsidRDefault="007C4A48" w:rsidP="007C4A48">
      <w:pPr>
        <w:numPr>
          <w:ilvl w:val="12"/>
          <w:numId w:val="0"/>
        </w:numPr>
        <w:ind w:left="1080"/>
        <w:jc w:val="center"/>
        <w:rPr>
          <w:rFonts w:ascii="Arial" w:hAnsi="Arial" w:cs="Arial"/>
          <w:b/>
          <w:noProof/>
          <w:color w:val="FF0000"/>
          <w:sz w:val="24"/>
        </w:rPr>
      </w:pPr>
    </w:p>
    <w:p w14:paraId="1FC005FE" w14:textId="77777777" w:rsidR="007C4A48" w:rsidRPr="007C4A48" w:rsidRDefault="007C4A48" w:rsidP="007C4A48">
      <w:pPr>
        <w:numPr>
          <w:ilvl w:val="12"/>
          <w:numId w:val="0"/>
        </w:numPr>
        <w:ind w:left="1080"/>
        <w:jc w:val="center"/>
        <w:rPr>
          <w:rFonts w:ascii="Arial" w:hAnsi="Arial" w:cs="Arial"/>
          <w:b/>
          <w:noProof/>
          <w:color w:val="FF0000"/>
          <w:sz w:val="24"/>
        </w:rPr>
      </w:pPr>
    </w:p>
    <w:p w14:paraId="24B29640" w14:textId="77777777" w:rsidR="007C4A48" w:rsidRPr="007C4A48" w:rsidRDefault="007C4A48" w:rsidP="007C4A48">
      <w:pPr>
        <w:numPr>
          <w:ilvl w:val="12"/>
          <w:numId w:val="0"/>
        </w:numPr>
        <w:ind w:left="1080"/>
        <w:jc w:val="center"/>
        <w:rPr>
          <w:rFonts w:ascii="Arial" w:hAnsi="Arial" w:cs="Arial"/>
          <w:b/>
          <w:noProof/>
          <w:color w:val="FF0000"/>
          <w:sz w:val="24"/>
        </w:rPr>
      </w:pPr>
      <w:r w:rsidRPr="007C4A48">
        <w:rPr>
          <w:rFonts w:ascii="Arial" w:hAnsi="Arial" w:cs="Arial"/>
          <w:b/>
          <w:noProof/>
          <w:color w:val="FF0000"/>
          <w:sz w:val="24"/>
          <w:lang w:val="en-US"/>
        </w:rPr>
        <mc:AlternateContent>
          <mc:Choice Requires="wps">
            <w:drawing>
              <wp:anchor distT="0" distB="0" distL="114300" distR="114300" simplePos="0" relativeHeight="251661312" behindDoc="0" locked="0" layoutInCell="1" allowOverlap="1" wp14:anchorId="19B02F3E" wp14:editId="171126BB">
                <wp:simplePos x="0" y="0"/>
                <wp:positionH relativeFrom="column">
                  <wp:posOffset>2073910</wp:posOffset>
                </wp:positionH>
                <wp:positionV relativeFrom="paragraph">
                  <wp:posOffset>85725</wp:posOffset>
                </wp:positionV>
                <wp:extent cx="2034540" cy="530225"/>
                <wp:effectExtent l="0" t="0" r="0" b="3175"/>
                <wp:wrapNone/>
                <wp:docPr id="642"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53022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BB1C8C" w14:textId="77777777" w:rsidR="007C4A48" w:rsidRPr="000A04FA" w:rsidRDefault="007C4A48" w:rsidP="007C4A48">
                            <w:pPr>
                              <w:tabs>
                                <w:tab w:val="left" w:pos="1170"/>
                              </w:tabs>
                              <w:autoSpaceDE w:val="0"/>
                              <w:autoSpaceDN w:val="0"/>
                              <w:adjustRightInd w:val="0"/>
                              <w:jc w:val="center"/>
                              <w:rPr>
                                <w:rFonts w:ascii="Times New Roman" w:hAnsi="Times New Roman"/>
                                <w:b/>
                                <w:bCs/>
                                <w:color w:val="000000"/>
                                <w:sz w:val="20"/>
                                <w:szCs w:val="20"/>
                              </w:rPr>
                            </w:pPr>
                            <w:r w:rsidRPr="000A04FA">
                              <w:rPr>
                                <w:rFonts w:ascii="Times New Roman" w:hAnsi="Times New Roman"/>
                                <w:b/>
                                <w:bCs/>
                                <w:color w:val="000000"/>
                                <w:sz w:val="20"/>
                                <w:szCs w:val="20"/>
                              </w:rPr>
                              <w:t>Other</w:t>
                            </w:r>
                          </w:p>
                          <w:p w14:paraId="32430D83" w14:textId="77777777" w:rsidR="007C4A48" w:rsidRPr="000A04FA" w:rsidRDefault="007C4A48" w:rsidP="007C4A48">
                            <w:pPr>
                              <w:autoSpaceDE w:val="0"/>
                              <w:autoSpaceDN w:val="0"/>
                              <w:adjustRightInd w:val="0"/>
                              <w:ind w:firstLine="180"/>
                              <w:jc w:val="center"/>
                              <w:rPr>
                                <w:rFonts w:ascii="Times New Roman" w:hAnsi="Times New Roman"/>
                                <w:color w:val="000000"/>
                                <w:sz w:val="20"/>
                                <w:szCs w:val="20"/>
                              </w:rPr>
                            </w:pPr>
                            <w:r w:rsidRPr="000A04FA">
                              <w:rPr>
                                <w:rFonts w:ascii="Times New Roman" w:hAnsi="Times New Roman"/>
                                <w:b/>
                                <w:bCs/>
                                <w:color w:val="000000"/>
                                <w:sz w:val="20"/>
                                <w:szCs w:val="20"/>
                              </w:rPr>
                              <w:t>“Hard to Serve”</w:t>
                            </w:r>
                          </w:p>
                          <w:p w14:paraId="516A2EBC" w14:textId="77777777" w:rsidR="007C4A48" w:rsidRPr="000A04FA" w:rsidRDefault="007C4A48" w:rsidP="007C4A48">
                            <w:pPr>
                              <w:autoSpaceDE w:val="0"/>
                              <w:autoSpaceDN w:val="0"/>
                              <w:adjustRightInd w:val="0"/>
                              <w:ind w:left="180"/>
                              <w:jc w:val="center"/>
                              <w:rPr>
                                <w:rFonts w:ascii="Times New Roman" w:hAnsi="Times New Roman"/>
                                <w:color w:val="000000"/>
                                <w:szCs w:val="18"/>
                              </w:rPr>
                            </w:pPr>
                            <w:r w:rsidRPr="000A04FA">
                              <w:rPr>
                                <w:rFonts w:ascii="Times New Roman" w:hAnsi="Times New Roman"/>
                                <w:color w:val="000000"/>
                                <w:sz w:val="20"/>
                                <w:szCs w:val="20"/>
                              </w:rPr>
                              <w:t>(Case Resolution Function)</w:t>
                            </w:r>
                          </w:p>
                        </w:txbxContent>
                      </wps:txbx>
                      <wps:bodyPr rot="0" vert="horz" wrap="square" lIns="92069" tIns="46034" rIns="92069" bIns="4603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0" o:spid="_x0000_s1042" style="position:absolute;left:0;text-align:left;margin-left:163.3pt;margin-top:6.75pt;width:160.2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" filled="f" fillcolor="#0c9" stroked="f">
                <v:textbox inset="2.55747mm,1.2787mm,2.55747mm,1.2787mm">
                  <w:txbxContent>
                    <w:p w:rsidR="007C4A48" w:rsidRPr="000A04FA" w:rsidRDefault="007C4A48" w:rsidP="007C4A48">
                      <w:pPr>
                        <w:tabs>
                          <w:tab w:val="left" w:pos="1170"/>
                        </w:tabs>
                        <w:autoSpaceDE w:val="0"/>
                        <w:autoSpaceDN w:val="0"/>
                        <w:adjustRightInd w:val="0"/>
                        <w:jc w:val="center"/>
                        <w:rPr>
                          <w:rFonts w:ascii="Times New Roman" w:hAnsi="Times New Roman"/>
                          <w:b/>
                          <w:bCs/>
                          <w:color w:val="000000"/>
                          <w:sz w:val="20"/>
                          <w:szCs w:val="20"/>
                        </w:rPr>
                      </w:pPr>
                      <w:r w:rsidRPr="000A04FA">
                        <w:rPr>
                          <w:rFonts w:ascii="Times New Roman" w:hAnsi="Times New Roman"/>
                          <w:b/>
                          <w:bCs/>
                          <w:color w:val="000000"/>
                          <w:sz w:val="20"/>
                          <w:szCs w:val="20"/>
                        </w:rPr>
                        <w:t>Other</w:t>
                      </w:r>
                    </w:p>
                    <w:p w:rsidR="007C4A48" w:rsidRPr="000A04FA" w:rsidRDefault="007C4A48" w:rsidP="007C4A48">
                      <w:pPr>
                        <w:autoSpaceDE w:val="0"/>
                        <w:autoSpaceDN w:val="0"/>
                        <w:adjustRightInd w:val="0"/>
                        <w:ind w:firstLine="180"/>
                        <w:jc w:val="center"/>
                        <w:rPr>
                          <w:rFonts w:ascii="Times New Roman" w:hAnsi="Times New Roman"/>
                          <w:color w:val="000000"/>
                          <w:sz w:val="20"/>
                          <w:szCs w:val="20"/>
                        </w:rPr>
                      </w:pPr>
                      <w:r w:rsidRPr="000A04FA">
                        <w:rPr>
                          <w:rFonts w:ascii="Times New Roman" w:hAnsi="Times New Roman"/>
                          <w:b/>
                          <w:bCs/>
                          <w:color w:val="000000"/>
                          <w:sz w:val="20"/>
                          <w:szCs w:val="20"/>
                        </w:rPr>
                        <w:t>“Hard to Serve”</w:t>
                      </w:r>
                    </w:p>
                    <w:p w:rsidR="007C4A48" w:rsidRPr="000A04FA" w:rsidRDefault="007C4A48" w:rsidP="007C4A48">
                      <w:pPr>
                        <w:autoSpaceDE w:val="0"/>
                        <w:autoSpaceDN w:val="0"/>
                        <w:adjustRightInd w:val="0"/>
                        <w:ind w:left="180"/>
                        <w:jc w:val="center"/>
                        <w:rPr>
                          <w:rFonts w:ascii="Times New Roman" w:hAnsi="Times New Roman"/>
                          <w:color w:val="000000"/>
                          <w:szCs w:val="18"/>
                        </w:rPr>
                      </w:pPr>
                      <w:r w:rsidRPr="000A04FA">
                        <w:rPr>
                          <w:rFonts w:ascii="Times New Roman" w:hAnsi="Times New Roman"/>
                          <w:color w:val="000000"/>
                          <w:sz w:val="20"/>
                          <w:szCs w:val="20"/>
                        </w:rPr>
                        <w:t>(Case Resolution Function)</w:t>
                      </w:r>
                    </w:p>
                  </w:txbxContent>
                </v:textbox>
              </v:rect>
            </w:pict>
          </mc:Fallback>
        </mc:AlternateContent>
      </w:r>
    </w:p>
    <w:p w14:paraId="723AD8D5" w14:textId="77777777" w:rsidR="007C4A48" w:rsidRPr="007C4A48" w:rsidRDefault="007C4A48" w:rsidP="007C4A48">
      <w:pPr>
        <w:numPr>
          <w:ilvl w:val="12"/>
          <w:numId w:val="0"/>
        </w:numPr>
        <w:ind w:left="1080"/>
        <w:jc w:val="center"/>
        <w:rPr>
          <w:rFonts w:ascii="Arial" w:hAnsi="Arial" w:cs="Arial"/>
          <w:b/>
          <w:noProof/>
          <w:color w:val="FF0000"/>
          <w:sz w:val="24"/>
        </w:rPr>
      </w:pPr>
    </w:p>
    <w:p w14:paraId="569D5D70" w14:textId="77777777" w:rsidR="007C4A48" w:rsidRPr="007C4A48" w:rsidRDefault="007C4A48" w:rsidP="007C4A48">
      <w:pPr>
        <w:numPr>
          <w:ilvl w:val="12"/>
          <w:numId w:val="0"/>
        </w:numPr>
        <w:ind w:left="1080"/>
        <w:jc w:val="center"/>
        <w:rPr>
          <w:rFonts w:ascii="Arial" w:hAnsi="Arial" w:cs="Arial"/>
          <w:b/>
          <w:noProof/>
          <w:color w:val="FF0000"/>
          <w:sz w:val="24"/>
        </w:rPr>
      </w:pPr>
    </w:p>
    <w:p w14:paraId="6E16677A" w14:textId="77777777" w:rsidR="007C4A48" w:rsidRPr="007C4A48" w:rsidRDefault="007C4A48" w:rsidP="007C4A48">
      <w:pPr>
        <w:numPr>
          <w:ilvl w:val="12"/>
          <w:numId w:val="0"/>
        </w:numPr>
        <w:ind w:left="1080"/>
        <w:jc w:val="center"/>
        <w:rPr>
          <w:rFonts w:ascii="Arial" w:hAnsi="Arial" w:cs="Arial"/>
          <w:b/>
          <w:noProof/>
          <w:color w:val="FF0000"/>
          <w:sz w:val="24"/>
        </w:rPr>
      </w:pPr>
      <w:r w:rsidRPr="007C4A48">
        <w:rPr>
          <w:rFonts w:ascii="Arial" w:hAnsi="Arial" w:cs="Arial"/>
          <w:noProof/>
          <w:color w:val="FF0000"/>
          <w:sz w:val="24"/>
          <w:lang w:val="en-US"/>
        </w:rPr>
        <mc:AlternateContent>
          <mc:Choice Requires="wps">
            <w:drawing>
              <wp:anchor distT="0" distB="0" distL="114300" distR="114300" simplePos="0" relativeHeight="251662336" behindDoc="0" locked="0" layoutInCell="1" allowOverlap="1" wp14:anchorId="0807992C" wp14:editId="268BDA2B">
                <wp:simplePos x="0" y="0"/>
                <wp:positionH relativeFrom="column">
                  <wp:posOffset>2053590</wp:posOffset>
                </wp:positionH>
                <wp:positionV relativeFrom="paragraph">
                  <wp:posOffset>61595</wp:posOffset>
                </wp:positionV>
                <wp:extent cx="2106930" cy="659130"/>
                <wp:effectExtent l="0" t="1270" r="1905" b="0"/>
                <wp:wrapNone/>
                <wp:docPr id="57"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65913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177D8D" w14:textId="77777777" w:rsidR="007C4A48" w:rsidRPr="000A04FA" w:rsidRDefault="007C4A48" w:rsidP="007C4A48">
                            <w:pPr>
                              <w:autoSpaceDE w:val="0"/>
                              <w:autoSpaceDN w:val="0"/>
                              <w:adjustRightInd w:val="0"/>
                              <w:jc w:val="center"/>
                              <w:rPr>
                                <w:rFonts w:ascii="Times New Roman" w:hAnsi="Times New Roman"/>
                                <w:color w:val="000000"/>
                                <w:sz w:val="20"/>
                                <w:szCs w:val="20"/>
                              </w:rPr>
                            </w:pPr>
                            <w:r w:rsidRPr="000A04FA">
                              <w:rPr>
                                <w:rFonts w:ascii="Times New Roman" w:hAnsi="Times New Roman"/>
                                <w:b/>
                                <w:bCs/>
                                <w:color w:val="000000"/>
                                <w:sz w:val="20"/>
                                <w:szCs w:val="20"/>
                              </w:rPr>
                              <w:t>Regional Residential/Day Schools Special Provincial</w:t>
                            </w:r>
                          </w:p>
                          <w:p w14:paraId="4A38626A" w14:textId="77777777" w:rsidR="007C4A48" w:rsidRPr="000A04FA" w:rsidRDefault="007C4A48" w:rsidP="007C4A48">
                            <w:pPr>
                              <w:autoSpaceDE w:val="0"/>
                              <w:autoSpaceDN w:val="0"/>
                              <w:adjustRightInd w:val="0"/>
                              <w:ind w:left="-110" w:firstLine="110"/>
                              <w:rPr>
                                <w:rFonts w:ascii="Times New Roman" w:hAnsi="Times New Roman"/>
                                <w:color w:val="000000"/>
                                <w:sz w:val="20"/>
                                <w:szCs w:val="20"/>
                              </w:rPr>
                            </w:pPr>
                            <w:r w:rsidRPr="000A04FA">
                              <w:rPr>
                                <w:rFonts w:ascii="Times New Roman" w:hAnsi="Times New Roman"/>
                                <w:color w:val="000000"/>
                                <w:sz w:val="20"/>
                                <w:szCs w:val="20"/>
                              </w:rPr>
                              <w:t>(Deaf/Blind/Learning Disabilities)</w:t>
                            </w:r>
                          </w:p>
                        </w:txbxContent>
                      </wps:txbx>
                      <wps:bodyPr rot="0" vert="horz" wrap="square" lIns="92069" tIns="46034" rIns="92069" bIns="4603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1" o:spid="_x0000_s1043" style="position:absolute;left:0;text-align:left;margin-left:161.7pt;margin-top:4.85pt;width:165.9pt;height:5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" filled="f" fillcolor="#0c9" stroked="f">
                <v:textbox inset="2.55747mm,1.2787mm,2.55747mm,1.2787mm">
                  <w:txbxContent>
                    <w:p w:rsidR="007C4A48" w:rsidRPr="000A04FA" w:rsidRDefault="007C4A48" w:rsidP="007C4A48">
                      <w:pPr>
                        <w:autoSpaceDE w:val="0"/>
                        <w:autoSpaceDN w:val="0"/>
                        <w:adjustRightInd w:val="0"/>
                        <w:jc w:val="center"/>
                        <w:rPr>
                          <w:rFonts w:ascii="Times New Roman" w:hAnsi="Times New Roman"/>
                          <w:color w:val="000000"/>
                          <w:sz w:val="20"/>
                          <w:szCs w:val="20"/>
                        </w:rPr>
                      </w:pPr>
                      <w:r w:rsidRPr="000A04FA">
                        <w:rPr>
                          <w:rFonts w:ascii="Times New Roman" w:hAnsi="Times New Roman"/>
                          <w:b/>
                          <w:bCs/>
                          <w:color w:val="000000"/>
                          <w:sz w:val="20"/>
                          <w:szCs w:val="20"/>
                        </w:rPr>
                        <w:t>Regional Residential/Day Schools Special Provincial</w:t>
                      </w:r>
                    </w:p>
                    <w:p w:rsidR="007C4A48" w:rsidRPr="000A04FA" w:rsidRDefault="007C4A48" w:rsidP="007C4A48">
                      <w:pPr>
                        <w:autoSpaceDE w:val="0"/>
                        <w:autoSpaceDN w:val="0"/>
                        <w:adjustRightInd w:val="0"/>
                        <w:ind w:left="-110" w:firstLine="110"/>
                        <w:rPr>
                          <w:rFonts w:ascii="Times New Roman" w:hAnsi="Times New Roman"/>
                          <w:color w:val="000000"/>
                          <w:sz w:val="20"/>
                          <w:szCs w:val="20"/>
                        </w:rPr>
                      </w:pPr>
                      <w:r w:rsidRPr="000A04FA">
                        <w:rPr>
                          <w:rFonts w:ascii="Times New Roman" w:hAnsi="Times New Roman"/>
                          <w:color w:val="000000"/>
                          <w:sz w:val="20"/>
                          <w:szCs w:val="20"/>
                        </w:rPr>
                        <w:t>(Deaf/Blind/Learning Disabilities)</w:t>
                      </w:r>
                    </w:p>
                  </w:txbxContent>
                </v:textbox>
              </v:rect>
            </w:pict>
          </mc:Fallback>
        </mc:AlternateContent>
      </w:r>
      <w:r w:rsidRPr="007C4A48">
        <w:rPr>
          <w:rFonts w:ascii="Arial" w:hAnsi="Arial" w:cs="Arial"/>
          <w:b/>
          <w:noProof/>
          <w:color w:val="FF0000"/>
          <w:sz w:val="24"/>
          <w:lang w:val="en-US"/>
        </w:rPr>
        <mc:AlternateContent>
          <mc:Choice Requires="wps">
            <w:drawing>
              <wp:anchor distT="0" distB="0" distL="114300" distR="114300" simplePos="0" relativeHeight="251670528" behindDoc="0" locked="0" layoutInCell="1" allowOverlap="1" wp14:anchorId="5E3D6B67" wp14:editId="754E28B4">
                <wp:simplePos x="0" y="0"/>
                <wp:positionH relativeFrom="column">
                  <wp:posOffset>2044700</wp:posOffset>
                </wp:positionH>
                <wp:positionV relativeFrom="paragraph">
                  <wp:posOffset>61595</wp:posOffset>
                </wp:positionV>
                <wp:extent cx="2095500" cy="0"/>
                <wp:effectExtent l="6350" t="10795" r="12700" b="8255"/>
                <wp:wrapNone/>
                <wp:docPr id="56"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4.85pt" to="32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G9jQIAAGQ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"/>
            </w:pict>
          </mc:Fallback>
        </mc:AlternateContent>
      </w:r>
    </w:p>
    <w:p w14:paraId="6C8CB2B2" w14:textId="77777777" w:rsidR="007C4A48" w:rsidRPr="007C4A48" w:rsidRDefault="007C4A48" w:rsidP="007C4A48">
      <w:pPr>
        <w:numPr>
          <w:ilvl w:val="12"/>
          <w:numId w:val="0"/>
        </w:numPr>
        <w:ind w:left="1080"/>
        <w:jc w:val="center"/>
        <w:rPr>
          <w:rFonts w:ascii="Arial" w:hAnsi="Arial" w:cs="Arial"/>
          <w:b/>
          <w:noProof/>
          <w:color w:val="FF0000"/>
          <w:sz w:val="24"/>
        </w:rPr>
      </w:pPr>
    </w:p>
    <w:p w14:paraId="6CB04EC6" w14:textId="77777777" w:rsidR="007C4A48" w:rsidRPr="007C4A48" w:rsidRDefault="007C4A48" w:rsidP="007C4A48">
      <w:pPr>
        <w:numPr>
          <w:ilvl w:val="12"/>
          <w:numId w:val="0"/>
        </w:numPr>
        <w:ind w:left="1080"/>
        <w:jc w:val="center"/>
        <w:rPr>
          <w:rFonts w:ascii="Arial" w:hAnsi="Arial" w:cs="Arial"/>
          <w:b/>
          <w:noProof/>
          <w:color w:val="FF0000"/>
          <w:sz w:val="24"/>
        </w:rPr>
      </w:pPr>
    </w:p>
    <w:p w14:paraId="42CAE25D" w14:textId="77777777" w:rsidR="007C4A48" w:rsidRPr="007C4A48" w:rsidRDefault="007C4A48" w:rsidP="007C4A48">
      <w:pPr>
        <w:numPr>
          <w:ilvl w:val="12"/>
          <w:numId w:val="0"/>
        </w:numPr>
        <w:tabs>
          <w:tab w:val="left" w:pos="2220"/>
        </w:tabs>
        <w:ind w:left="1080"/>
        <w:jc w:val="center"/>
        <w:rPr>
          <w:rFonts w:ascii="Arial" w:hAnsi="Arial" w:cs="Arial"/>
          <w:b/>
          <w:noProof/>
          <w:color w:val="FF0000"/>
          <w:sz w:val="24"/>
        </w:rPr>
      </w:pPr>
    </w:p>
    <w:p w14:paraId="7C5ADAEE" w14:textId="77777777" w:rsidR="007C4A48" w:rsidRPr="007C4A48" w:rsidRDefault="007C4A48" w:rsidP="007C4A48">
      <w:pPr>
        <w:numPr>
          <w:ilvl w:val="12"/>
          <w:numId w:val="0"/>
        </w:numPr>
        <w:ind w:left="1080"/>
        <w:jc w:val="center"/>
        <w:rPr>
          <w:rFonts w:ascii="Arial" w:hAnsi="Arial" w:cs="Arial"/>
          <w:b/>
          <w:noProof/>
          <w:color w:val="FF0000"/>
          <w:sz w:val="24"/>
        </w:rPr>
      </w:pPr>
      <w:r w:rsidRPr="007C4A48">
        <w:rPr>
          <w:rFonts w:ascii="Arial" w:hAnsi="Arial" w:cs="Arial"/>
          <w:noProof/>
          <w:color w:val="FF0000"/>
          <w:sz w:val="24"/>
          <w:lang w:val="en-US"/>
        </w:rPr>
        <mc:AlternateContent>
          <mc:Choice Requires="wps">
            <w:drawing>
              <wp:anchor distT="0" distB="0" distL="114300" distR="114300" simplePos="0" relativeHeight="251663360" behindDoc="0" locked="0" layoutInCell="1" allowOverlap="1" wp14:anchorId="527C7CDF" wp14:editId="0CCF5E0B">
                <wp:simplePos x="0" y="0"/>
                <wp:positionH relativeFrom="column">
                  <wp:posOffset>1885950</wp:posOffset>
                </wp:positionH>
                <wp:positionV relativeFrom="paragraph">
                  <wp:posOffset>69850</wp:posOffset>
                </wp:positionV>
                <wp:extent cx="2374900" cy="662305"/>
                <wp:effectExtent l="0" t="0" r="0" b="0"/>
                <wp:wrapNone/>
                <wp:docPr id="55"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66230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DDD3D8" w14:textId="77777777" w:rsidR="007C4A48" w:rsidRPr="000A04FA" w:rsidRDefault="007C4A48" w:rsidP="007C4A48">
                            <w:pPr>
                              <w:autoSpaceDE w:val="0"/>
                              <w:autoSpaceDN w:val="0"/>
                              <w:adjustRightInd w:val="0"/>
                              <w:jc w:val="center"/>
                              <w:rPr>
                                <w:rFonts w:ascii="Times New Roman" w:hAnsi="Times New Roman"/>
                                <w:color w:val="000000"/>
                                <w:sz w:val="20"/>
                                <w:szCs w:val="20"/>
                              </w:rPr>
                            </w:pPr>
                            <w:r w:rsidRPr="000A04FA">
                              <w:rPr>
                                <w:rFonts w:ascii="Times New Roman" w:hAnsi="Times New Roman"/>
                                <w:b/>
                                <w:bCs/>
                                <w:color w:val="000000"/>
                                <w:sz w:val="20"/>
                                <w:szCs w:val="20"/>
                              </w:rPr>
                              <w:t>Residential/Day Treatment Facility</w:t>
                            </w:r>
                          </w:p>
                          <w:p w14:paraId="4814CB87" w14:textId="77777777" w:rsidR="007C4A48" w:rsidRPr="000A04FA" w:rsidRDefault="007C4A48" w:rsidP="007C4A48">
                            <w:pPr>
                              <w:autoSpaceDE w:val="0"/>
                              <w:autoSpaceDN w:val="0"/>
                              <w:adjustRightInd w:val="0"/>
                              <w:jc w:val="center"/>
                              <w:rPr>
                                <w:rFonts w:ascii="Times New Roman" w:hAnsi="Times New Roman"/>
                                <w:color w:val="000000"/>
                                <w:sz w:val="20"/>
                                <w:szCs w:val="20"/>
                              </w:rPr>
                            </w:pPr>
                            <w:r w:rsidRPr="000A04FA">
                              <w:rPr>
                                <w:rFonts w:ascii="Times New Roman" w:hAnsi="Times New Roman"/>
                                <w:color w:val="000000"/>
                                <w:sz w:val="20"/>
                                <w:szCs w:val="20"/>
                              </w:rPr>
                              <w:t>(Education Programs in Care, Treatment, Custody and Correction Facilities)</w:t>
                            </w:r>
                          </w:p>
                        </w:txbxContent>
                      </wps:txbx>
                      <wps:bodyPr rot="0" vert="horz" wrap="square" lIns="92069" tIns="46034" rIns="92069" bIns="4603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2" o:spid="_x0000_s1044" style="position:absolute;left:0;text-align:left;margin-left:148.5pt;margin-top:5.5pt;width:187pt;height:5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" filled="f" fillcolor="#0c9" stroked="f">
                <v:textbox inset="2.55747mm,1.2787mm,2.55747mm,1.2787mm">
                  <w:txbxContent>
                    <w:p w:rsidR="007C4A48" w:rsidRPr="000A04FA" w:rsidRDefault="007C4A48" w:rsidP="007C4A48">
                      <w:pPr>
                        <w:autoSpaceDE w:val="0"/>
                        <w:autoSpaceDN w:val="0"/>
                        <w:adjustRightInd w:val="0"/>
                        <w:jc w:val="center"/>
                        <w:rPr>
                          <w:rFonts w:ascii="Times New Roman" w:hAnsi="Times New Roman"/>
                          <w:color w:val="000000"/>
                          <w:sz w:val="20"/>
                          <w:szCs w:val="20"/>
                        </w:rPr>
                      </w:pPr>
                      <w:r w:rsidRPr="000A04FA">
                        <w:rPr>
                          <w:rFonts w:ascii="Times New Roman" w:hAnsi="Times New Roman"/>
                          <w:b/>
                          <w:bCs/>
                          <w:color w:val="000000"/>
                          <w:sz w:val="20"/>
                          <w:szCs w:val="20"/>
                        </w:rPr>
                        <w:t>Residential/Day Treatment Facility</w:t>
                      </w:r>
                    </w:p>
                    <w:p w:rsidR="007C4A48" w:rsidRPr="000A04FA" w:rsidRDefault="007C4A48" w:rsidP="007C4A48">
                      <w:pPr>
                        <w:autoSpaceDE w:val="0"/>
                        <w:autoSpaceDN w:val="0"/>
                        <w:adjustRightInd w:val="0"/>
                        <w:jc w:val="center"/>
                        <w:rPr>
                          <w:rFonts w:ascii="Times New Roman" w:hAnsi="Times New Roman"/>
                          <w:color w:val="000000"/>
                          <w:sz w:val="20"/>
                          <w:szCs w:val="20"/>
                        </w:rPr>
                      </w:pPr>
                      <w:r w:rsidRPr="000A04FA">
                        <w:rPr>
                          <w:rFonts w:ascii="Times New Roman" w:hAnsi="Times New Roman"/>
                          <w:color w:val="000000"/>
                          <w:sz w:val="20"/>
                          <w:szCs w:val="20"/>
                        </w:rPr>
                        <w:t>(Education Programs in Care, Treatment, Custody and Correction Facilities)</w:t>
                      </w:r>
                    </w:p>
                  </w:txbxContent>
                </v:textbox>
              </v:rect>
            </w:pict>
          </mc:Fallback>
        </mc:AlternateContent>
      </w:r>
      <w:r w:rsidRPr="007C4A48">
        <w:rPr>
          <w:rFonts w:ascii="Arial" w:hAnsi="Arial" w:cs="Arial"/>
          <w:noProof/>
          <w:color w:val="FF0000"/>
          <w:sz w:val="24"/>
          <w:lang w:val="en-US"/>
        </w:rPr>
        <mc:AlternateContent>
          <mc:Choice Requires="wps">
            <w:drawing>
              <wp:anchor distT="0" distB="0" distL="114300" distR="114300" simplePos="0" relativeHeight="251674624" behindDoc="0" locked="0" layoutInCell="1" allowOverlap="1" wp14:anchorId="0A57761C" wp14:editId="585AC6CB">
                <wp:simplePos x="0" y="0"/>
                <wp:positionH relativeFrom="column">
                  <wp:posOffset>1965325</wp:posOffset>
                </wp:positionH>
                <wp:positionV relativeFrom="paragraph">
                  <wp:posOffset>46355</wp:posOffset>
                </wp:positionV>
                <wp:extent cx="2235200" cy="0"/>
                <wp:effectExtent l="12700" t="10795" r="9525" b="8255"/>
                <wp:wrapNone/>
                <wp:docPr id="54"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75pt,3.65pt" to="330.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1jAIAAGQ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"/>
            </w:pict>
          </mc:Fallback>
        </mc:AlternateContent>
      </w:r>
    </w:p>
    <w:p w14:paraId="448DD1CC" w14:textId="77777777" w:rsidR="007C4A48" w:rsidRPr="007C4A48" w:rsidRDefault="007C4A48" w:rsidP="007C4A48">
      <w:pPr>
        <w:numPr>
          <w:ilvl w:val="12"/>
          <w:numId w:val="0"/>
        </w:numPr>
        <w:ind w:left="1080"/>
        <w:jc w:val="center"/>
        <w:rPr>
          <w:rFonts w:ascii="Arial" w:hAnsi="Arial" w:cs="Arial"/>
          <w:b/>
          <w:noProof/>
          <w:color w:val="FF0000"/>
          <w:sz w:val="24"/>
        </w:rPr>
      </w:pPr>
    </w:p>
    <w:p w14:paraId="0FB66A56" w14:textId="77777777" w:rsidR="007C4A48" w:rsidRPr="007C4A48" w:rsidRDefault="007C4A48" w:rsidP="007C4A48">
      <w:pPr>
        <w:numPr>
          <w:ilvl w:val="12"/>
          <w:numId w:val="0"/>
        </w:numPr>
        <w:ind w:left="1080"/>
        <w:jc w:val="center"/>
        <w:rPr>
          <w:rFonts w:ascii="Arial" w:hAnsi="Arial" w:cs="Arial"/>
          <w:b/>
          <w:noProof/>
          <w:color w:val="FF0000"/>
          <w:sz w:val="24"/>
        </w:rPr>
      </w:pPr>
    </w:p>
    <w:p w14:paraId="641A15F2" w14:textId="77777777" w:rsidR="007C4A48" w:rsidRPr="007C4A48" w:rsidRDefault="007C4A48" w:rsidP="007C4A48">
      <w:pPr>
        <w:numPr>
          <w:ilvl w:val="12"/>
          <w:numId w:val="0"/>
        </w:numPr>
        <w:ind w:left="1080"/>
        <w:jc w:val="center"/>
        <w:rPr>
          <w:rFonts w:ascii="Arial" w:hAnsi="Arial" w:cs="Arial"/>
          <w:b/>
          <w:noProof/>
          <w:color w:val="FF0000"/>
          <w:sz w:val="24"/>
        </w:rPr>
      </w:pPr>
    </w:p>
    <w:p w14:paraId="57C8C14D" w14:textId="77777777" w:rsidR="007C4A48" w:rsidRPr="007C4A48" w:rsidRDefault="007C4A48" w:rsidP="007C4A48">
      <w:pPr>
        <w:numPr>
          <w:ilvl w:val="12"/>
          <w:numId w:val="0"/>
        </w:numPr>
        <w:tabs>
          <w:tab w:val="left" w:pos="4050"/>
        </w:tabs>
        <w:ind w:left="1080"/>
        <w:jc w:val="center"/>
        <w:rPr>
          <w:rFonts w:ascii="Arial" w:hAnsi="Arial" w:cs="Arial"/>
          <w:b/>
          <w:noProof/>
          <w:color w:val="FF0000"/>
          <w:sz w:val="24"/>
        </w:rPr>
      </w:pPr>
      <w:r w:rsidRPr="007C4A48">
        <w:rPr>
          <w:rFonts w:ascii="Arial" w:hAnsi="Arial" w:cs="Arial"/>
          <w:b/>
          <w:noProof/>
          <w:color w:val="FF0000"/>
          <w:sz w:val="24"/>
          <w:lang w:val="en-US"/>
        </w:rPr>
        <mc:AlternateContent>
          <mc:Choice Requires="wps">
            <w:drawing>
              <wp:anchor distT="0" distB="0" distL="114300" distR="114300" simplePos="0" relativeHeight="251664384" behindDoc="0" locked="0" layoutInCell="1" allowOverlap="1" wp14:anchorId="2D89438C" wp14:editId="05F1179F">
                <wp:simplePos x="0" y="0"/>
                <wp:positionH relativeFrom="column">
                  <wp:posOffset>1948815</wp:posOffset>
                </wp:positionH>
                <wp:positionV relativeFrom="paragraph">
                  <wp:posOffset>24130</wp:posOffset>
                </wp:positionV>
                <wp:extent cx="2322830" cy="685800"/>
                <wp:effectExtent l="0" t="3810" r="0" b="0"/>
                <wp:wrapNone/>
                <wp:docPr id="52"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830" cy="68580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6901C4" w14:textId="77777777" w:rsidR="007C4A48" w:rsidRPr="000A04FA" w:rsidRDefault="007C4A48" w:rsidP="007C4A48">
                            <w:pPr>
                              <w:autoSpaceDE w:val="0"/>
                              <w:autoSpaceDN w:val="0"/>
                              <w:adjustRightInd w:val="0"/>
                              <w:jc w:val="center"/>
                              <w:rPr>
                                <w:rFonts w:ascii="Times New Roman" w:hAnsi="Times New Roman"/>
                                <w:b/>
                                <w:bCs/>
                                <w:color w:val="000000"/>
                                <w:sz w:val="20"/>
                                <w:szCs w:val="20"/>
                              </w:rPr>
                            </w:pPr>
                            <w:r>
                              <w:rPr>
                                <w:rFonts w:ascii="Times New Roman" w:hAnsi="Times New Roman"/>
                                <w:b/>
                                <w:bCs/>
                                <w:color w:val="000000"/>
                                <w:sz w:val="20"/>
                                <w:szCs w:val="20"/>
                              </w:rPr>
                              <w:t>Self-Contained -</w:t>
                            </w:r>
                            <w:r w:rsidRPr="000A04FA">
                              <w:rPr>
                                <w:rFonts w:ascii="Times New Roman" w:hAnsi="Times New Roman"/>
                                <w:b/>
                                <w:bCs/>
                                <w:color w:val="000000"/>
                                <w:sz w:val="20"/>
                                <w:szCs w:val="20"/>
                              </w:rPr>
                              <w:t xml:space="preserve"> Full Time</w:t>
                            </w:r>
                          </w:p>
                          <w:p w14:paraId="68759A9C" w14:textId="77777777" w:rsidR="007C4A48" w:rsidRPr="000A04FA" w:rsidRDefault="007C4A48" w:rsidP="007C4A48">
                            <w:pPr>
                              <w:autoSpaceDE w:val="0"/>
                              <w:autoSpaceDN w:val="0"/>
                              <w:adjustRightInd w:val="0"/>
                              <w:jc w:val="center"/>
                              <w:rPr>
                                <w:rFonts w:ascii="Times New Roman" w:hAnsi="Times New Roman"/>
                                <w:color w:val="000000"/>
                                <w:sz w:val="20"/>
                                <w:szCs w:val="20"/>
                              </w:rPr>
                            </w:pPr>
                            <w:r w:rsidRPr="000A04FA">
                              <w:rPr>
                                <w:rFonts w:ascii="Times New Roman" w:hAnsi="Times New Roman"/>
                                <w:color w:val="000000"/>
                                <w:sz w:val="20"/>
                                <w:szCs w:val="20"/>
                              </w:rPr>
                              <w:t>A Special Education Class in which the student remains for 100% of the school day.</w:t>
                            </w:r>
                          </w:p>
                          <w:p w14:paraId="02B94DC8" w14:textId="77777777" w:rsidR="007C4A48" w:rsidRPr="000A04FA" w:rsidRDefault="007C4A48" w:rsidP="007C4A48">
                            <w:pPr>
                              <w:autoSpaceDE w:val="0"/>
                              <w:autoSpaceDN w:val="0"/>
                              <w:adjustRightInd w:val="0"/>
                              <w:rPr>
                                <w:rFonts w:ascii="Times New Roman" w:hAnsi="Times New Roman"/>
                                <w:color w:val="000000"/>
                                <w:sz w:val="18"/>
                                <w:szCs w:val="18"/>
                              </w:rPr>
                            </w:pPr>
                          </w:p>
                          <w:p w14:paraId="19E9B5D8" w14:textId="77777777" w:rsidR="007C4A48" w:rsidRPr="000A04FA" w:rsidRDefault="007C4A48" w:rsidP="007C4A48">
                            <w:pPr>
                              <w:autoSpaceDE w:val="0"/>
                              <w:autoSpaceDN w:val="0"/>
                              <w:adjustRightInd w:val="0"/>
                              <w:jc w:val="center"/>
                              <w:rPr>
                                <w:rFonts w:ascii="Times New Roman" w:hAnsi="Times New Roman"/>
                                <w:color w:val="000000"/>
                                <w:sz w:val="18"/>
                                <w:szCs w:val="18"/>
                              </w:rPr>
                            </w:pPr>
                            <w:r w:rsidRPr="000A04FA">
                              <w:rPr>
                                <w:rFonts w:ascii="Times New Roman" w:hAnsi="Times New Roman"/>
                                <w:color w:val="000000"/>
                                <w:sz w:val="18"/>
                                <w:szCs w:val="18"/>
                              </w:rPr>
                              <w:t xml:space="preserve"> </w:t>
                            </w:r>
                          </w:p>
                        </w:txbxContent>
                      </wps:txbx>
                      <wps:bodyPr rot="0" vert="horz" wrap="square" lIns="92069" tIns="46034" rIns="92069" bIns="4603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3" o:spid="_x0000_s1045" style="position:absolute;left:0;text-align:left;margin-left:153.45pt;margin-top:1.9pt;width:182.9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" filled="f" fillcolor="#0c9" stroked="f">
                <v:textbox inset="2.55747mm,1.2787mm,2.55747mm,1.2787mm">
                  <w:txbxContent>
                    <w:p w:rsidR="007C4A48" w:rsidRPr="000A04FA" w:rsidRDefault="007C4A48" w:rsidP="007C4A48">
                      <w:pPr>
                        <w:autoSpaceDE w:val="0"/>
                        <w:autoSpaceDN w:val="0"/>
                        <w:adjustRightInd w:val="0"/>
                        <w:jc w:val="center"/>
                        <w:rPr>
                          <w:rFonts w:ascii="Times New Roman" w:hAnsi="Times New Roman"/>
                          <w:b/>
                          <w:bCs/>
                          <w:color w:val="000000"/>
                          <w:sz w:val="20"/>
                          <w:szCs w:val="20"/>
                        </w:rPr>
                      </w:pPr>
                      <w:r>
                        <w:rPr>
                          <w:rFonts w:ascii="Times New Roman" w:hAnsi="Times New Roman"/>
                          <w:b/>
                          <w:bCs/>
                          <w:color w:val="000000"/>
                          <w:sz w:val="20"/>
                          <w:szCs w:val="20"/>
                        </w:rPr>
                        <w:t>Self-Contained -</w:t>
                      </w:r>
                      <w:r w:rsidRPr="000A04FA">
                        <w:rPr>
                          <w:rFonts w:ascii="Times New Roman" w:hAnsi="Times New Roman"/>
                          <w:b/>
                          <w:bCs/>
                          <w:color w:val="000000"/>
                          <w:sz w:val="20"/>
                          <w:szCs w:val="20"/>
                        </w:rPr>
                        <w:t xml:space="preserve"> Full Time</w:t>
                      </w:r>
                    </w:p>
                    <w:p w:rsidR="007C4A48" w:rsidRPr="000A04FA" w:rsidRDefault="007C4A48" w:rsidP="007C4A48">
                      <w:pPr>
                        <w:autoSpaceDE w:val="0"/>
                        <w:autoSpaceDN w:val="0"/>
                        <w:adjustRightInd w:val="0"/>
                        <w:jc w:val="center"/>
                        <w:rPr>
                          <w:rFonts w:ascii="Times New Roman" w:hAnsi="Times New Roman"/>
                          <w:color w:val="000000"/>
                          <w:sz w:val="20"/>
                          <w:szCs w:val="20"/>
                        </w:rPr>
                      </w:pPr>
                      <w:r w:rsidRPr="000A04FA">
                        <w:rPr>
                          <w:rFonts w:ascii="Times New Roman" w:hAnsi="Times New Roman"/>
                          <w:color w:val="000000"/>
                          <w:sz w:val="20"/>
                          <w:szCs w:val="20"/>
                        </w:rPr>
                        <w:t>A Special Education Class in which the student remains for 100% of the school day.</w:t>
                      </w:r>
                    </w:p>
                    <w:p w:rsidR="007C4A48" w:rsidRPr="000A04FA" w:rsidRDefault="007C4A48" w:rsidP="007C4A48">
                      <w:pPr>
                        <w:autoSpaceDE w:val="0"/>
                        <w:autoSpaceDN w:val="0"/>
                        <w:adjustRightInd w:val="0"/>
                        <w:rPr>
                          <w:rFonts w:ascii="Times New Roman" w:hAnsi="Times New Roman"/>
                          <w:color w:val="000000"/>
                          <w:sz w:val="18"/>
                          <w:szCs w:val="18"/>
                        </w:rPr>
                      </w:pPr>
                    </w:p>
                    <w:p w:rsidR="007C4A48" w:rsidRPr="000A04FA" w:rsidRDefault="007C4A48" w:rsidP="007C4A48">
                      <w:pPr>
                        <w:autoSpaceDE w:val="0"/>
                        <w:autoSpaceDN w:val="0"/>
                        <w:adjustRightInd w:val="0"/>
                        <w:jc w:val="center"/>
                        <w:rPr>
                          <w:rFonts w:ascii="Times New Roman" w:hAnsi="Times New Roman"/>
                          <w:color w:val="000000"/>
                          <w:sz w:val="18"/>
                          <w:szCs w:val="18"/>
                        </w:rPr>
                      </w:pPr>
                      <w:r w:rsidRPr="000A04FA">
                        <w:rPr>
                          <w:rFonts w:ascii="Times New Roman" w:hAnsi="Times New Roman"/>
                          <w:color w:val="000000"/>
                          <w:sz w:val="18"/>
                          <w:szCs w:val="18"/>
                        </w:rPr>
                        <w:t xml:space="preserve"> </w:t>
                      </w:r>
                    </w:p>
                  </w:txbxContent>
                </v:textbox>
              </v:rect>
            </w:pict>
          </mc:Fallback>
        </mc:AlternateContent>
      </w:r>
      <w:r w:rsidRPr="007C4A48">
        <w:rPr>
          <w:rFonts w:ascii="Arial" w:hAnsi="Arial" w:cs="Arial"/>
          <w:b/>
          <w:noProof/>
          <w:color w:val="FF0000"/>
          <w:sz w:val="24"/>
          <w:lang w:val="en-US"/>
        </w:rPr>
        <mc:AlternateContent>
          <mc:Choice Requires="wps">
            <w:drawing>
              <wp:anchor distT="0" distB="0" distL="114300" distR="114300" simplePos="0" relativeHeight="251659264" behindDoc="0" locked="0" layoutInCell="1" allowOverlap="1" wp14:anchorId="0D23E65D" wp14:editId="354928B8">
                <wp:simplePos x="0" y="0"/>
                <wp:positionH relativeFrom="column">
                  <wp:posOffset>1955800</wp:posOffset>
                </wp:positionH>
                <wp:positionV relativeFrom="paragraph">
                  <wp:posOffset>31115</wp:posOffset>
                </wp:positionV>
                <wp:extent cx="2305050" cy="0"/>
                <wp:effectExtent l="12700" t="10795" r="6350" b="8255"/>
                <wp:wrapNone/>
                <wp:docPr id="51"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2.45pt" to="33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" strokeweight="1pt">
                <v:stroke startarrowwidth="narrow" startarrowlength="short" endarrowwidth="narrow" endarrowlength="short"/>
                <v:shadow color="#969696"/>
              </v:line>
            </w:pict>
          </mc:Fallback>
        </mc:AlternateContent>
      </w:r>
    </w:p>
    <w:p w14:paraId="4BAC7F63" w14:textId="77777777" w:rsidR="007C4A48" w:rsidRPr="007C4A48" w:rsidRDefault="007C4A48" w:rsidP="007C4A48">
      <w:pPr>
        <w:numPr>
          <w:ilvl w:val="12"/>
          <w:numId w:val="0"/>
        </w:numPr>
        <w:ind w:left="1080"/>
        <w:jc w:val="center"/>
        <w:rPr>
          <w:rFonts w:ascii="Arial" w:hAnsi="Arial" w:cs="Arial"/>
          <w:b/>
          <w:noProof/>
          <w:color w:val="FF0000"/>
          <w:sz w:val="24"/>
        </w:rPr>
      </w:pPr>
    </w:p>
    <w:p w14:paraId="339FDFB1" w14:textId="77777777" w:rsidR="007C4A48" w:rsidRPr="007C4A48" w:rsidRDefault="007C4A48" w:rsidP="007C4A48">
      <w:pPr>
        <w:numPr>
          <w:ilvl w:val="12"/>
          <w:numId w:val="0"/>
        </w:numPr>
        <w:ind w:left="1080"/>
        <w:jc w:val="center"/>
        <w:rPr>
          <w:rFonts w:ascii="Arial" w:hAnsi="Arial" w:cs="Arial"/>
          <w:b/>
          <w:noProof/>
          <w:color w:val="FF0000"/>
          <w:sz w:val="24"/>
        </w:rPr>
      </w:pPr>
    </w:p>
    <w:p w14:paraId="17556444" w14:textId="77777777" w:rsidR="007C4A48" w:rsidRPr="007C4A48" w:rsidRDefault="007C4A48" w:rsidP="007C4A48">
      <w:pPr>
        <w:numPr>
          <w:ilvl w:val="12"/>
          <w:numId w:val="0"/>
        </w:numPr>
        <w:ind w:left="1080"/>
        <w:jc w:val="center"/>
        <w:rPr>
          <w:rFonts w:ascii="Arial" w:hAnsi="Arial" w:cs="Arial"/>
          <w:b/>
          <w:noProof/>
          <w:color w:val="FF0000"/>
          <w:sz w:val="24"/>
        </w:rPr>
      </w:pPr>
    </w:p>
    <w:p w14:paraId="41F44BCF" w14:textId="77777777" w:rsidR="007C4A48" w:rsidRPr="007C4A48" w:rsidRDefault="007C4A48" w:rsidP="007C4A48">
      <w:pPr>
        <w:numPr>
          <w:ilvl w:val="12"/>
          <w:numId w:val="0"/>
        </w:numPr>
        <w:ind w:left="1080"/>
        <w:jc w:val="center"/>
        <w:rPr>
          <w:rFonts w:ascii="Arial" w:hAnsi="Arial" w:cs="Arial"/>
          <w:b/>
          <w:noProof/>
          <w:color w:val="FF0000"/>
          <w:sz w:val="24"/>
        </w:rPr>
      </w:pPr>
      <w:r w:rsidRPr="007C4A48">
        <w:rPr>
          <w:rFonts w:ascii="Arial" w:hAnsi="Arial" w:cs="Arial"/>
          <w:b/>
          <w:noProof/>
          <w:color w:val="FF0000"/>
          <w:sz w:val="24"/>
          <w:lang w:val="en-US"/>
        </w:rPr>
        <mc:AlternateContent>
          <mc:Choice Requires="wps">
            <w:drawing>
              <wp:anchor distT="0" distB="0" distL="114300" distR="114300" simplePos="0" relativeHeight="251677696" behindDoc="0" locked="0" layoutInCell="1" allowOverlap="1" wp14:anchorId="52ABF7C1" wp14:editId="2A4C89F2">
                <wp:simplePos x="0" y="0"/>
                <wp:positionH relativeFrom="column">
                  <wp:posOffset>1955800</wp:posOffset>
                </wp:positionH>
                <wp:positionV relativeFrom="paragraph">
                  <wp:posOffset>15875</wp:posOffset>
                </wp:positionV>
                <wp:extent cx="2343150" cy="791210"/>
                <wp:effectExtent l="3175" t="1270" r="0" b="0"/>
                <wp:wrapNone/>
                <wp:docPr id="50"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79121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E5A331" w14:textId="77777777" w:rsidR="007C4A48" w:rsidRPr="000A04FA" w:rsidRDefault="007C4A48" w:rsidP="007C4A48">
                            <w:pPr>
                              <w:autoSpaceDE w:val="0"/>
                              <w:autoSpaceDN w:val="0"/>
                              <w:adjustRightInd w:val="0"/>
                              <w:jc w:val="center"/>
                              <w:rPr>
                                <w:rFonts w:ascii="Times New Roman" w:hAnsi="Times New Roman"/>
                                <w:b/>
                                <w:bCs/>
                                <w:color w:val="000000"/>
                                <w:sz w:val="20"/>
                                <w:szCs w:val="20"/>
                              </w:rPr>
                            </w:pPr>
                            <w:r w:rsidRPr="000A04FA">
                              <w:rPr>
                                <w:rFonts w:ascii="Times New Roman" w:hAnsi="Times New Roman"/>
                                <w:b/>
                                <w:bCs/>
                                <w:color w:val="000000"/>
                                <w:sz w:val="20"/>
                                <w:szCs w:val="20"/>
                              </w:rPr>
                              <w:t>Self-Co</w:t>
                            </w:r>
                            <w:r>
                              <w:rPr>
                                <w:rFonts w:ascii="Times New Roman" w:hAnsi="Times New Roman"/>
                                <w:b/>
                                <w:bCs/>
                                <w:color w:val="000000"/>
                                <w:sz w:val="20"/>
                                <w:szCs w:val="20"/>
                              </w:rPr>
                              <w:t>ntained - Partial Integration</w:t>
                            </w:r>
                          </w:p>
                          <w:p w14:paraId="76B25AC6" w14:textId="77777777" w:rsidR="007C4A48" w:rsidRPr="000A04FA" w:rsidRDefault="007C4A48" w:rsidP="007C4A48">
                            <w:pPr>
                              <w:autoSpaceDE w:val="0"/>
                              <w:autoSpaceDN w:val="0"/>
                              <w:adjustRightInd w:val="0"/>
                              <w:jc w:val="center"/>
                              <w:rPr>
                                <w:rFonts w:ascii="Times New Roman" w:hAnsi="Times New Roman"/>
                                <w:color w:val="000000"/>
                                <w:sz w:val="20"/>
                                <w:szCs w:val="20"/>
                              </w:rPr>
                            </w:pPr>
                            <w:r w:rsidRPr="000A04FA">
                              <w:rPr>
                                <w:rFonts w:ascii="Times New Roman" w:hAnsi="Times New Roman"/>
                                <w:color w:val="000000"/>
                                <w:sz w:val="20"/>
                                <w:szCs w:val="20"/>
                              </w:rPr>
                              <w:t>A Special Education Class in which the student remains for more than 50% but less than 100% of the school day</w:t>
                            </w:r>
                          </w:p>
                        </w:txbxContent>
                      </wps:txbx>
                      <wps:bodyPr rot="0" vert="horz" wrap="square" lIns="92069" tIns="46034" rIns="92069" bIns="4603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1" o:spid="_x0000_s1046" style="position:absolute;left:0;text-align:left;margin-left:154pt;margin-top:1.25pt;width:184.5pt;height:6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" filled="f" fillcolor="#0c9" stroked="f">
                <v:textbox inset="2.55747mm,1.2787mm,2.55747mm,1.2787mm">
                  <w:txbxContent>
                    <w:p w:rsidR="007C4A48" w:rsidRPr="000A04FA" w:rsidRDefault="007C4A48" w:rsidP="007C4A48">
                      <w:pPr>
                        <w:autoSpaceDE w:val="0"/>
                        <w:autoSpaceDN w:val="0"/>
                        <w:adjustRightInd w:val="0"/>
                        <w:jc w:val="center"/>
                        <w:rPr>
                          <w:rFonts w:ascii="Times New Roman" w:hAnsi="Times New Roman"/>
                          <w:b/>
                          <w:bCs/>
                          <w:color w:val="000000"/>
                          <w:sz w:val="20"/>
                          <w:szCs w:val="20"/>
                        </w:rPr>
                      </w:pPr>
                      <w:r w:rsidRPr="000A04FA">
                        <w:rPr>
                          <w:rFonts w:ascii="Times New Roman" w:hAnsi="Times New Roman"/>
                          <w:b/>
                          <w:bCs/>
                          <w:color w:val="000000"/>
                          <w:sz w:val="20"/>
                          <w:szCs w:val="20"/>
                        </w:rPr>
                        <w:t>Self-Co</w:t>
                      </w:r>
                      <w:r>
                        <w:rPr>
                          <w:rFonts w:ascii="Times New Roman" w:hAnsi="Times New Roman"/>
                          <w:b/>
                          <w:bCs/>
                          <w:color w:val="000000"/>
                          <w:sz w:val="20"/>
                          <w:szCs w:val="20"/>
                        </w:rPr>
                        <w:t>ntained - Partial Integration</w:t>
                      </w:r>
                    </w:p>
                    <w:p w:rsidR="007C4A48" w:rsidRPr="000A04FA" w:rsidRDefault="007C4A48" w:rsidP="007C4A48">
                      <w:pPr>
                        <w:autoSpaceDE w:val="0"/>
                        <w:autoSpaceDN w:val="0"/>
                        <w:adjustRightInd w:val="0"/>
                        <w:jc w:val="center"/>
                        <w:rPr>
                          <w:rFonts w:ascii="Times New Roman" w:hAnsi="Times New Roman"/>
                          <w:color w:val="000000"/>
                          <w:sz w:val="20"/>
                          <w:szCs w:val="20"/>
                        </w:rPr>
                      </w:pPr>
                      <w:r w:rsidRPr="000A04FA">
                        <w:rPr>
                          <w:rFonts w:ascii="Times New Roman" w:hAnsi="Times New Roman"/>
                          <w:color w:val="000000"/>
                          <w:sz w:val="20"/>
                          <w:szCs w:val="20"/>
                        </w:rPr>
                        <w:t>A Special Education Class in which the student remains for more than 50% but less than 100% of the school day</w:t>
                      </w:r>
                    </w:p>
                  </w:txbxContent>
                </v:textbox>
              </v:rect>
            </w:pict>
          </mc:Fallback>
        </mc:AlternateContent>
      </w:r>
      <w:r w:rsidRPr="007C4A48">
        <w:rPr>
          <w:rFonts w:ascii="Arial" w:hAnsi="Arial" w:cs="Arial"/>
          <w:b/>
          <w:noProof/>
          <w:color w:val="FF0000"/>
          <w:sz w:val="24"/>
          <w:lang w:val="en-US"/>
        </w:rPr>
        <mc:AlternateContent>
          <mc:Choice Requires="wps">
            <w:drawing>
              <wp:anchor distT="0" distB="0" distL="114300" distR="114300" simplePos="0" relativeHeight="251672576" behindDoc="0" locked="0" layoutInCell="1" allowOverlap="1" wp14:anchorId="5554D2CB" wp14:editId="32279355">
                <wp:simplePos x="0" y="0"/>
                <wp:positionH relativeFrom="column">
                  <wp:posOffset>1924050</wp:posOffset>
                </wp:positionH>
                <wp:positionV relativeFrom="paragraph">
                  <wp:posOffset>15875</wp:posOffset>
                </wp:positionV>
                <wp:extent cx="2374900" cy="0"/>
                <wp:effectExtent l="9525" t="10795" r="6350" b="8255"/>
                <wp:wrapNone/>
                <wp:docPr id="49"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25pt" to="3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0hjAIAAGQFAAAOAAAAZHJzL2Uyb0RvYy54bWysVFFvmzAQfp+0/2D5nQIJ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"/>
            </w:pict>
          </mc:Fallback>
        </mc:AlternateContent>
      </w:r>
    </w:p>
    <w:p w14:paraId="540D2C80" w14:textId="77777777" w:rsidR="007C4A48" w:rsidRPr="007C4A48" w:rsidRDefault="007C4A48" w:rsidP="007C4A48">
      <w:pPr>
        <w:numPr>
          <w:ilvl w:val="12"/>
          <w:numId w:val="0"/>
        </w:numPr>
        <w:ind w:left="1080"/>
        <w:jc w:val="center"/>
        <w:rPr>
          <w:rFonts w:ascii="Arial" w:hAnsi="Arial" w:cs="Arial"/>
          <w:b/>
          <w:noProof/>
          <w:color w:val="FF0000"/>
          <w:sz w:val="24"/>
        </w:rPr>
      </w:pPr>
    </w:p>
    <w:p w14:paraId="1870FE59" w14:textId="77777777" w:rsidR="007C4A48" w:rsidRPr="007C4A48" w:rsidRDefault="007C4A48" w:rsidP="007C4A48">
      <w:pPr>
        <w:numPr>
          <w:ilvl w:val="12"/>
          <w:numId w:val="0"/>
        </w:numPr>
        <w:ind w:left="1080"/>
        <w:jc w:val="center"/>
        <w:rPr>
          <w:rFonts w:ascii="Arial" w:hAnsi="Arial" w:cs="Arial"/>
          <w:b/>
          <w:noProof/>
          <w:color w:val="FF0000"/>
          <w:sz w:val="24"/>
        </w:rPr>
      </w:pPr>
    </w:p>
    <w:p w14:paraId="41DA59A0" w14:textId="77777777" w:rsidR="007C4A48" w:rsidRPr="007C4A48" w:rsidRDefault="007C4A48" w:rsidP="007C4A48">
      <w:pPr>
        <w:numPr>
          <w:ilvl w:val="12"/>
          <w:numId w:val="0"/>
        </w:numPr>
        <w:ind w:left="1080"/>
        <w:jc w:val="center"/>
        <w:rPr>
          <w:rFonts w:ascii="Arial" w:hAnsi="Arial" w:cs="Arial"/>
          <w:b/>
          <w:noProof/>
          <w:color w:val="FF0000"/>
          <w:sz w:val="24"/>
        </w:rPr>
      </w:pPr>
    </w:p>
    <w:p w14:paraId="70AD18ED" w14:textId="77777777" w:rsidR="007C4A48" w:rsidRPr="007C4A48" w:rsidRDefault="007C4A48" w:rsidP="007C4A48">
      <w:pPr>
        <w:numPr>
          <w:ilvl w:val="12"/>
          <w:numId w:val="0"/>
        </w:numPr>
        <w:ind w:left="1080"/>
        <w:jc w:val="center"/>
        <w:rPr>
          <w:rFonts w:ascii="Arial" w:hAnsi="Arial" w:cs="Arial"/>
          <w:b/>
          <w:noProof/>
          <w:color w:val="FF0000"/>
          <w:sz w:val="24"/>
        </w:rPr>
      </w:pPr>
      <w:r w:rsidRPr="007C4A48">
        <w:rPr>
          <w:rFonts w:ascii="Arial" w:hAnsi="Arial" w:cs="Arial"/>
          <w:noProof/>
          <w:color w:val="FF0000"/>
          <w:sz w:val="24"/>
          <w:lang w:val="en-US"/>
        </w:rPr>
        <mc:AlternateContent>
          <mc:Choice Requires="wps">
            <w:drawing>
              <wp:anchor distT="0" distB="0" distL="114300" distR="114300" simplePos="0" relativeHeight="251665408" behindDoc="0" locked="0" layoutInCell="1" allowOverlap="1" wp14:anchorId="334BF8B3" wp14:editId="0490B62F">
                <wp:simplePos x="0" y="0"/>
                <wp:positionH relativeFrom="column">
                  <wp:posOffset>1833245</wp:posOffset>
                </wp:positionH>
                <wp:positionV relativeFrom="paragraph">
                  <wp:posOffset>127635</wp:posOffset>
                </wp:positionV>
                <wp:extent cx="2514600" cy="591820"/>
                <wp:effectExtent l="4445" t="4445" r="0" b="3810"/>
                <wp:wrapNone/>
                <wp:docPr id="47"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9182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A343F1" w14:textId="77777777" w:rsidR="007C4A48" w:rsidRPr="000A04FA" w:rsidRDefault="007C4A48" w:rsidP="007C4A48">
                            <w:pPr>
                              <w:autoSpaceDE w:val="0"/>
                              <w:autoSpaceDN w:val="0"/>
                              <w:adjustRightInd w:val="0"/>
                              <w:ind w:left="180" w:hanging="90"/>
                              <w:jc w:val="center"/>
                              <w:rPr>
                                <w:rFonts w:ascii="Times New Roman" w:hAnsi="Times New Roman"/>
                                <w:color w:val="000000"/>
                                <w:sz w:val="20"/>
                                <w:szCs w:val="20"/>
                              </w:rPr>
                            </w:pPr>
                            <w:r>
                              <w:rPr>
                                <w:rFonts w:ascii="Times New Roman" w:hAnsi="Times New Roman"/>
                                <w:b/>
                                <w:bCs/>
                                <w:color w:val="000000"/>
                                <w:sz w:val="20"/>
                                <w:szCs w:val="20"/>
                              </w:rPr>
                              <w:t>Resource Support</w:t>
                            </w:r>
                          </w:p>
                          <w:p w14:paraId="1672512A" w14:textId="77777777" w:rsidR="007C4A48" w:rsidRPr="000A04FA" w:rsidRDefault="007C4A48" w:rsidP="007C4A48">
                            <w:pPr>
                              <w:autoSpaceDE w:val="0"/>
                              <w:autoSpaceDN w:val="0"/>
                              <w:adjustRightInd w:val="0"/>
                              <w:ind w:left="90"/>
                              <w:rPr>
                                <w:rFonts w:ascii="Times New Roman" w:hAnsi="Times New Roman"/>
                                <w:color w:val="000000"/>
                                <w:sz w:val="20"/>
                                <w:szCs w:val="20"/>
                              </w:rPr>
                            </w:pPr>
                            <w:r w:rsidRPr="000A04FA">
                              <w:rPr>
                                <w:rFonts w:ascii="Times New Roman" w:hAnsi="Times New Roman"/>
                                <w:color w:val="000000"/>
                                <w:sz w:val="20"/>
                                <w:szCs w:val="20"/>
                              </w:rPr>
                              <w:t>Secondary Gifted Placement (Gr. 9-12)</w:t>
                            </w:r>
                          </w:p>
                          <w:p w14:paraId="3AA07F37" w14:textId="77777777" w:rsidR="007C4A48" w:rsidRPr="000A04FA" w:rsidRDefault="007C4A48" w:rsidP="007C4A48">
                            <w:pPr>
                              <w:rPr>
                                <w:rFonts w:ascii="Times New Roman" w:hAnsi="Times New Roman"/>
                                <w:sz w:val="18"/>
                                <w:szCs w:val="18"/>
                              </w:rPr>
                            </w:pPr>
                          </w:p>
                          <w:p w14:paraId="3A3D3B58" w14:textId="77777777" w:rsidR="007C4A48" w:rsidRPr="000A04FA" w:rsidRDefault="007C4A48" w:rsidP="007C4A48">
                            <w:pPr>
                              <w:autoSpaceDE w:val="0"/>
                              <w:autoSpaceDN w:val="0"/>
                              <w:adjustRightInd w:val="0"/>
                              <w:rPr>
                                <w:rFonts w:ascii="Times New Roman" w:hAnsi="Times New Roman"/>
                                <w:color w:val="000000"/>
                                <w:sz w:val="20"/>
                                <w:szCs w:val="20"/>
                              </w:rPr>
                            </w:pPr>
                          </w:p>
                        </w:txbxContent>
                      </wps:txbx>
                      <wps:bodyPr rot="0" vert="horz" wrap="square" lIns="92069" tIns="46034" rIns="92069" bIns="4603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4" o:spid="_x0000_s1047" style="position:absolute;left:0;text-align:left;margin-left:144.35pt;margin-top:10.05pt;width:198pt;height:4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" filled="f" fillcolor="#0c9" stroked="f">
                <v:textbox inset="2.55747mm,1.2787mm,2.55747mm,1.2787mm">
                  <w:txbxContent>
                    <w:p w:rsidR="007C4A48" w:rsidRPr="000A04FA" w:rsidRDefault="007C4A48" w:rsidP="007C4A48">
                      <w:pPr>
                        <w:autoSpaceDE w:val="0"/>
                        <w:autoSpaceDN w:val="0"/>
                        <w:adjustRightInd w:val="0"/>
                        <w:ind w:left="180" w:hanging="90"/>
                        <w:jc w:val="center"/>
                        <w:rPr>
                          <w:rFonts w:ascii="Times New Roman" w:hAnsi="Times New Roman"/>
                          <w:color w:val="000000"/>
                          <w:sz w:val="20"/>
                          <w:szCs w:val="20"/>
                        </w:rPr>
                      </w:pPr>
                      <w:r>
                        <w:rPr>
                          <w:rFonts w:ascii="Times New Roman" w:hAnsi="Times New Roman"/>
                          <w:b/>
                          <w:bCs/>
                          <w:color w:val="000000"/>
                          <w:sz w:val="20"/>
                          <w:szCs w:val="20"/>
                        </w:rPr>
                        <w:t>Resource Support</w:t>
                      </w:r>
                    </w:p>
                    <w:p w:rsidR="007C4A48" w:rsidRPr="000A04FA" w:rsidRDefault="007C4A48" w:rsidP="007C4A48">
                      <w:pPr>
                        <w:autoSpaceDE w:val="0"/>
                        <w:autoSpaceDN w:val="0"/>
                        <w:adjustRightInd w:val="0"/>
                        <w:ind w:left="90"/>
                        <w:rPr>
                          <w:rFonts w:ascii="Times New Roman" w:hAnsi="Times New Roman"/>
                          <w:color w:val="000000"/>
                          <w:sz w:val="20"/>
                          <w:szCs w:val="20"/>
                        </w:rPr>
                      </w:pPr>
                      <w:r w:rsidRPr="000A04FA">
                        <w:rPr>
                          <w:rFonts w:ascii="Times New Roman" w:hAnsi="Times New Roman"/>
                          <w:color w:val="000000"/>
                          <w:sz w:val="20"/>
                          <w:szCs w:val="20"/>
                        </w:rPr>
                        <w:t>Secondary Gifted Placement (Gr. 9-12)</w:t>
                      </w:r>
                    </w:p>
                    <w:p w:rsidR="007C4A48" w:rsidRPr="000A04FA" w:rsidRDefault="007C4A48" w:rsidP="007C4A48">
                      <w:pPr>
                        <w:rPr>
                          <w:rFonts w:ascii="Times New Roman" w:hAnsi="Times New Roman"/>
                          <w:sz w:val="18"/>
                          <w:szCs w:val="18"/>
                        </w:rPr>
                      </w:pPr>
                    </w:p>
                    <w:p w:rsidR="007C4A48" w:rsidRPr="000A04FA" w:rsidRDefault="007C4A48" w:rsidP="007C4A48">
                      <w:pPr>
                        <w:autoSpaceDE w:val="0"/>
                        <w:autoSpaceDN w:val="0"/>
                        <w:adjustRightInd w:val="0"/>
                        <w:rPr>
                          <w:rFonts w:ascii="Times New Roman" w:hAnsi="Times New Roman"/>
                          <w:color w:val="000000"/>
                          <w:sz w:val="20"/>
                          <w:szCs w:val="20"/>
                        </w:rPr>
                      </w:pPr>
                    </w:p>
                  </w:txbxContent>
                </v:textbox>
              </v:rect>
            </w:pict>
          </mc:Fallback>
        </mc:AlternateContent>
      </w:r>
      <w:r w:rsidRPr="007C4A48">
        <w:rPr>
          <w:rFonts w:ascii="Arial" w:hAnsi="Arial" w:cs="Arial"/>
          <w:b/>
          <w:noProof/>
          <w:color w:val="FF0000"/>
          <w:sz w:val="24"/>
          <w:lang w:val="en-US"/>
        </w:rPr>
        <mc:AlternateContent>
          <mc:Choice Requires="wps">
            <w:drawing>
              <wp:anchor distT="0" distB="0" distL="114300" distR="114300" simplePos="0" relativeHeight="251678720" behindDoc="0" locked="0" layoutInCell="1" allowOverlap="1" wp14:anchorId="3EA9E3AB" wp14:editId="168FF29D">
                <wp:simplePos x="0" y="0"/>
                <wp:positionH relativeFrom="column">
                  <wp:posOffset>1844675</wp:posOffset>
                </wp:positionH>
                <wp:positionV relativeFrom="paragraph">
                  <wp:posOffset>114935</wp:posOffset>
                </wp:positionV>
                <wp:extent cx="2514600" cy="0"/>
                <wp:effectExtent l="6350" t="10795" r="12700" b="8255"/>
                <wp:wrapNone/>
                <wp:docPr id="45"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5pt,9.05pt" to="343.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"/>
            </w:pict>
          </mc:Fallback>
        </mc:AlternateContent>
      </w:r>
    </w:p>
    <w:p w14:paraId="3BA23914" w14:textId="77777777" w:rsidR="007C4A48" w:rsidRPr="007C4A48" w:rsidRDefault="007C4A48" w:rsidP="007C4A48">
      <w:pPr>
        <w:numPr>
          <w:ilvl w:val="12"/>
          <w:numId w:val="0"/>
        </w:numPr>
        <w:ind w:left="1080"/>
        <w:jc w:val="center"/>
        <w:rPr>
          <w:rFonts w:ascii="Arial" w:hAnsi="Arial" w:cs="Arial"/>
          <w:b/>
          <w:noProof/>
          <w:color w:val="FF0000"/>
          <w:sz w:val="24"/>
        </w:rPr>
      </w:pPr>
    </w:p>
    <w:p w14:paraId="59748D34" w14:textId="77777777" w:rsidR="007C4A48" w:rsidRPr="007C4A48" w:rsidRDefault="007C4A48" w:rsidP="007C4A48">
      <w:pPr>
        <w:autoSpaceDE w:val="0"/>
        <w:autoSpaceDN w:val="0"/>
        <w:adjustRightInd w:val="0"/>
        <w:ind w:left="720"/>
        <w:jc w:val="center"/>
        <w:rPr>
          <w:rFonts w:ascii="Arial" w:hAnsi="Arial" w:cs="Arial"/>
          <w:b/>
          <w:noProof/>
          <w:color w:val="FF0000"/>
          <w:sz w:val="24"/>
        </w:rPr>
      </w:pPr>
    </w:p>
    <w:p w14:paraId="6759F508" w14:textId="77777777" w:rsidR="007C4A48" w:rsidRPr="007C4A48" w:rsidRDefault="007C4A48" w:rsidP="007C4A48">
      <w:pPr>
        <w:numPr>
          <w:ilvl w:val="12"/>
          <w:numId w:val="0"/>
        </w:numPr>
        <w:ind w:left="1080"/>
        <w:jc w:val="center"/>
        <w:rPr>
          <w:rFonts w:ascii="Arial" w:hAnsi="Arial" w:cs="Arial"/>
          <w:b/>
          <w:noProof/>
          <w:color w:val="FF0000"/>
          <w:sz w:val="24"/>
        </w:rPr>
      </w:pPr>
    </w:p>
    <w:p w14:paraId="011A1864" w14:textId="77777777" w:rsidR="007C4A48" w:rsidRPr="007C4A48" w:rsidRDefault="007C4A48" w:rsidP="007C4A48">
      <w:pPr>
        <w:numPr>
          <w:ilvl w:val="12"/>
          <w:numId w:val="0"/>
        </w:numPr>
        <w:ind w:left="1080"/>
        <w:jc w:val="center"/>
        <w:rPr>
          <w:rFonts w:ascii="Arial" w:hAnsi="Arial" w:cs="Arial"/>
          <w:b/>
          <w:noProof/>
          <w:color w:val="FF0000"/>
          <w:sz w:val="24"/>
        </w:rPr>
      </w:pPr>
      <w:r w:rsidRPr="007C4A48">
        <w:rPr>
          <w:rFonts w:ascii="Arial" w:hAnsi="Arial" w:cs="Arial"/>
          <w:b/>
          <w:bCs/>
          <w:noProof/>
          <w:color w:val="FF0000"/>
          <w:sz w:val="24"/>
          <w:lang w:val="en-US"/>
        </w:rPr>
        <mc:AlternateContent>
          <mc:Choice Requires="wps">
            <w:drawing>
              <wp:anchor distT="0" distB="0" distL="114300" distR="114300" simplePos="0" relativeHeight="251676672" behindDoc="0" locked="0" layoutInCell="1" allowOverlap="1" wp14:anchorId="2B5B1C32" wp14:editId="6155759D">
                <wp:simplePos x="0" y="0"/>
                <wp:positionH relativeFrom="column">
                  <wp:posOffset>1844675</wp:posOffset>
                </wp:positionH>
                <wp:positionV relativeFrom="paragraph">
                  <wp:posOffset>43815</wp:posOffset>
                </wp:positionV>
                <wp:extent cx="2602865" cy="545465"/>
                <wp:effectExtent l="0" t="1905" r="635" b="0"/>
                <wp:wrapNone/>
                <wp:docPr id="42"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865" cy="54546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EFAAFE" w14:textId="77777777" w:rsidR="007C4A48" w:rsidRPr="000A04FA" w:rsidRDefault="007C4A48" w:rsidP="007C4A48">
                            <w:pPr>
                              <w:autoSpaceDE w:val="0"/>
                              <w:autoSpaceDN w:val="0"/>
                              <w:adjustRightInd w:val="0"/>
                              <w:jc w:val="center"/>
                              <w:rPr>
                                <w:rFonts w:ascii="Times New Roman" w:hAnsi="Times New Roman"/>
                                <w:b/>
                                <w:bCs/>
                                <w:color w:val="000000"/>
                                <w:sz w:val="20"/>
                                <w:szCs w:val="20"/>
                              </w:rPr>
                            </w:pPr>
                            <w:r>
                              <w:rPr>
                                <w:rFonts w:ascii="Times New Roman" w:hAnsi="Times New Roman"/>
                                <w:b/>
                                <w:bCs/>
                                <w:color w:val="000000"/>
                                <w:sz w:val="20"/>
                                <w:szCs w:val="20"/>
                              </w:rPr>
                              <w:t>Resource Support</w:t>
                            </w:r>
                          </w:p>
                          <w:p w14:paraId="397FA31F" w14:textId="77777777" w:rsidR="007C4A48" w:rsidRPr="000A04FA" w:rsidRDefault="007C4A48" w:rsidP="007C4A48">
                            <w:pPr>
                              <w:rPr>
                                <w:rFonts w:ascii="Times New Roman" w:hAnsi="Times New Roman"/>
                                <w:sz w:val="18"/>
                                <w:szCs w:val="18"/>
                              </w:rPr>
                            </w:pPr>
                            <w:r w:rsidRPr="000A04FA">
                              <w:rPr>
                                <w:rFonts w:ascii="Times New Roman" w:hAnsi="Times New Roman"/>
                                <w:color w:val="000000"/>
                                <w:sz w:val="20"/>
                                <w:szCs w:val="20"/>
                              </w:rPr>
                              <w:t>A regular class with withdrawal</w:t>
                            </w:r>
                            <w:r w:rsidRPr="000A04FA">
                              <w:rPr>
                                <w:rFonts w:ascii="Times New Roman" w:hAnsi="Times New Roman"/>
                                <w:b/>
                                <w:bCs/>
                                <w:color w:val="000000"/>
                                <w:sz w:val="20"/>
                                <w:szCs w:val="20"/>
                              </w:rPr>
                              <w:t xml:space="preserve"> </w:t>
                            </w:r>
                            <w:r w:rsidRPr="000A04FA">
                              <w:rPr>
                                <w:rFonts w:ascii="Times New Roman" w:hAnsi="Times New Roman"/>
                                <w:color w:val="000000"/>
                                <w:sz w:val="20"/>
                                <w:szCs w:val="20"/>
                              </w:rPr>
                              <w:t>assistance</w:t>
                            </w:r>
                          </w:p>
                        </w:txbxContent>
                      </wps:txbx>
                      <wps:bodyPr rot="0" vert="horz" wrap="square" lIns="92069" tIns="46034" rIns="92069" bIns="4603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0" o:spid="_x0000_s1048" style="position:absolute;left:0;text-align:left;margin-left:145.25pt;margin-top:3.45pt;width:204.95pt;height:4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" filled="f" fillcolor="#0c9" stroked="f">
                <v:textbox inset="2.55747mm,1.2787mm,2.55747mm,1.2787mm">
                  <w:txbxContent>
                    <w:p w:rsidR="007C4A48" w:rsidRPr="000A04FA" w:rsidRDefault="007C4A48" w:rsidP="007C4A48">
                      <w:pPr>
                        <w:autoSpaceDE w:val="0"/>
                        <w:autoSpaceDN w:val="0"/>
                        <w:adjustRightInd w:val="0"/>
                        <w:jc w:val="center"/>
                        <w:rPr>
                          <w:rFonts w:ascii="Times New Roman" w:hAnsi="Times New Roman"/>
                          <w:b/>
                          <w:bCs/>
                          <w:color w:val="000000"/>
                          <w:sz w:val="20"/>
                          <w:szCs w:val="20"/>
                        </w:rPr>
                      </w:pPr>
                      <w:r>
                        <w:rPr>
                          <w:rFonts w:ascii="Times New Roman" w:hAnsi="Times New Roman"/>
                          <w:b/>
                          <w:bCs/>
                          <w:color w:val="000000"/>
                          <w:sz w:val="20"/>
                          <w:szCs w:val="20"/>
                        </w:rPr>
                        <w:t>Resource Support</w:t>
                      </w:r>
                    </w:p>
                    <w:p w:rsidR="007C4A48" w:rsidRPr="000A04FA" w:rsidRDefault="007C4A48" w:rsidP="007C4A48">
                      <w:pPr>
                        <w:rPr>
                          <w:rFonts w:ascii="Times New Roman" w:hAnsi="Times New Roman"/>
                          <w:sz w:val="18"/>
                          <w:szCs w:val="18"/>
                        </w:rPr>
                      </w:pPr>
                      <w:r w:rsidRPr="000A04FA">
                        <w:rPr>
                          <w:rFonts w:ascii="Times New Roman" w:hAnsi="Times New Roman"/>
                          <w:color w:val="000000"/>
                          <w:sz w:val="20"/>
                          <w:szCs w:val="20"/>
                        </w:rPr>
                        <w:t>A regular class with withdrawal</w:t>
                      </w:r>
                      <w:r w:rsidRPr="000A04FA">
                        <w:rPr>
                          <w:rFonts w:ascii="Times New Roman" w:hAnsi="Times New Roman"/>
                          <w:b/>
                          <w:bCs/>
                          <w:color w:val="000000"/>
                          <w:sz w:val="20"/>
                          <w:szCs w:val="20"/>
                        </w:rPr>
                        <w:t xml:space="preserve"> </w:t>
                      </w:r>
                      <w:r w:rsidRPr="000A04FA">
                        <w:rPr>
                          <w:rFonts w:ascii="Times New Roman" w:hAnsi="Times New Roman"/>
                          <w:color w:val="000000"/>
                          <w:sz w:val="20"/>
                          <w:szCs w:val="20"/>
                        </w:rPr>
                        <w:t>assistance</w:t>
                      </w:r>
                    </w:p>
                  </w:txbxContent>
                </v:textbox>
              </v:rect>
            </w:pict>
          </mc:Fallback>
        </mc:AlternateContent>
      </w:r>
      <w:r w:rsidRPr="007C4A48">
        <w:rPr>
          <w:rFonts w:ascii="Arial" w:hAnsi="Arial" w:cs="Arial"/>
          <w:b/>
          <w:noProof/>
          <w:color w:val="FF0000"/>
          <w:sz w:val="24"/>
          <w:lang w:val="en-US"/>
        </w:rPr>
        <mc:AlternateContent>
          <mc:Choice Requires="wps">
            <w:drawing>
              <wp:anchor distT="0" distB="0" distL="114300" distR="114300" simplePos="0" relativeHeight="251675648" behindDoc="0" locked="0" layoutInCell="1" allowOverlap="1" wp14:anchorId="268E04DE" wp14:editId="315D83A7">
                <wp:simplePos x="0" y="0"/>
                <wp:positionH relativeFrom="column">
                  <wp:posOffset>1816100</wp:posOffset>
                </wp:positionH>
                <wp:positionV relativeFrom="paragraph">
                  <wp:posOffset>43815</wp:posOffset>
                </wp:positionV>
                <wp:extent cx="2584450" cy="0"/>
                <wp:effectExtent l="6350" t="11430" r="9525" b="7620"/>
                <wp:wrapNone/>
                <wp:docPr id="41"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3.45pt" to="34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"/>
            </w:pict>
          </mc:Fallback>
        </mc:AlternateContent>
      </w:r>
    </w:p>
    <w:p w14:paraId="612657B1" w14:textId="77777777" w:rsidR="007C4A48" w:rsidRPr="007C4A48" w:rsidRDefault="007C4A48" w:rsidP="007C4A48">
      <w:pPr>
        <w:numPr>
          <w:ilvl w:val="12"/>
          <w:numId w:val="0"/>
        </w:numPr>
        <w:ind w:left="1080"/>
        <w:jc w:val="center"/>
        <w:rPr>
          <w:rFonts w:ascii="Arial" w:hAnsi="Arial" w:cs="Arial"/>
          <w:b/>
          <w:noProof/>
          <w:color w:val="FF0000"/>
          <w:sz w:val="24"/>
        </w:rPr>
      </w:pPr>
    </w:p>
    <w:p w14:paraId="16FF1751" w14:textId="77777777" w:rsidR="007C4A48" w:rsidRPr="007C4A48" w:rsidRDefault="007C4A48" w:rsidP="007C4A48">
      <w:pPr>
        <w:numPr>
          <w:ilvl w:val="12"/>
          <w:numId w:val="0"/>
        </w:numPr>
        <w:ind w:left="1080"/>
        <w:jc w:val="center"/>
        <w:rPr>
          <w:rFonts w:ascii="Arial" w:hAnsi="Arial" w:cs="Arial"/>
          <w:b/>
          <w:noProof/>
          <w:color w:val="FF0000"/>
          <w:sz w:val="24"/>
        </w:rPr>
      </w:pPr>
    </w:p>
    <w:p w14:paraId="532E4096" w14:textId="77777777" w:rsidR="007C4A48" w:rsidRPr="007C4A48" w:rsidRDefault="007C4A48" w:rsidP="007C4A48">
      <w:pPr>
        <w:numPr>
          <w:ilvl w:val="12"/>
          <w:numId w:val="0"/>
        </w:numPr>
        <w:ind w:left="1080"/>
        <w:jc w:val="center"/>
        <w:rPr>
          <w:rFonts w:ascii="Arial" w:hAnsi="Arial" w:cs="Arial"/>
          <w:b/>
          <w:noProof/>
          <w:color w:val="FF0000"/>
          <w:sz w:val="24"/>
        </w:rPr>
      </w:pPr>
      <w:r w:rsidRPr="007C4A48">
        <w:rPr>
          <w:rFonts w:ascii="Arial" w:hAnsi="Arial" w:cs="Arial"/>
          <w:b/>
          <w:noProof/>
          <w:color w:val="FF0000"/>
          <w:sz w:val="24"/>
          <w:lang w:val="en-US"/>
        </w:rPr>
        <mc:AlternateContent>
          <mc:Choice Requires="wps">
            <w:drawing>
              <wp:anchor distT="0" distB="0" distL="114300" distR="114300" simplePos="0" relativeHeight="251671552" behindDoc="0" locked="0" layoutInCell="1" allowOverlap="1" wp14:anchorId="6B9070B0" wp14:editId="1F3FF3AB">
                <wp:simplePos x="0" y="0"/>
                <wp:positionH relativeFrom="column">
                  <wp:posOffset>1784350</wp:posOffset>
                </wp:positionH>
                <wp:positionV relativeFrom="paragraph">
                  <wp:posOffset>111216</wp:posOffset>
                </wp:positionV>
                <wp:extent cx="2654300" cy="0"/>
                <wp:effectExtent l="0" t="0" r="12700" b="19050"/>
                <wp:wrapNone/>
                <wp:docPr id="39"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8.75pt" to="34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"/>
            </w:pict>
          </mc:Fallback>
        </mc:AlternateContent>
      </w:r>
      <w:r w:rsidRPr="007C4A48">
        <w:rPr>
          <w:rFonts w:ascii="Arial" w:hAnsi="Arial" w:cs="Arial"/>
          <w:noProof/>
          <w:color w:val="FF0000"/>
          <w:sz w:val="24"/>
          <w:lang w:val="en-US"/>
        </w:rPr>
        <mc:AlternateContent>
          <mc:Choice Requires="wps">
            <w:drawing>
              <wp:anchor distT="0" distB="0" distL="114300" distR="114300" simplePos="0" relativeHeight="251666432" behindDoc="0" locked="0" layoutInCell="1" allowOverlap="1" wp14:anchorId="7373B7F7" wp14:editId="39657E8F">
                <wp:simplePos x="0" y="0"/>
                <wp:positionH relativeFrom="column">
                  <wp:posOffset>1806575</wp:posOffset>
                </wp:positionH>
                <wp:positionV relativeFrom="paragraph">
                  <wp:posOffset>89535</wp:posOffset>
                </wp:positionV>
                <wp:extent cx="2590800" cy="563880"/>
                <wp:effectExtent l="0" t="1905" r="3175" b="0"/>
                <wp:wrapNone/>
                <wp:docPr id="40"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6388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C575C5" w14:textId="77777777" w:rsidR="007C4A48" w:rsidRPr="000A04FA" w:rsidRDefault="007C4A48" w:rsidP="007C4A48">
                            <w:pPr>
                              <w:autoSpaceDE w:val="0"/>
                              <w:autoSpaceDN w:val="0"/>
                              <w:adjustRightInd w:val="0"/>
                              <w:jc w:val="center"/>
                              <w:rPr>
                                <w:rFonts w:ascii="Times New Roman" w:hAnsi="Times New Roman"/>
                                <w:color w:val="000000"/>
                                <w:sz w:val="20"/>
                                <w:szCs w:val="20"/>
                              </w:rPr>
                            </w:pPr>
                            <w:r>
                              <w:rPr>
                                <w:rFonts w:ascii="Times New Roman" w:hAnsi="Times New Roman"/>
                                <w:b/>
                                <w:bCs/>
                                <w:color w:val="000000"/>
                                <w:sz w:val="20"/>
                                <w:szCs w:val="20"/>
                              </w:rPr>
                              <w:t>Resource Support</w:t>
                            </w:r>
                          </w:p>
                          <w:p w14:paraId="6043A7E8" w14:textId="77777777" w:rsidR="007C4A48" w:rsidRPr="000A04FA" w:rsidRDefault="007C4A48" w:rsidP="007C4A48">
                            <w:pPr>
                              <w:autoSpaceDE w:val="0"/>
                              <w:autoSpaceDN w:val="0"/>
                              <w:adjustRightInd w:val="0"/>
                              <w:ind w:left="90"/>
                              <w:rPr>
                                <w:rFonts w:ascii="Times New Roman" w:hAnsi="Times New Roman"/>
                                <w:color w:val="000000"/>
                                <w:sz w:val="18"/>
                                <w:szCs w:val="18"/>
                              </w:rPr>
                            </w:pPr>
                            <w:r w:rsidRPr="000A04FA">
                              <w:rPr>
                                <w:rFonts w:ascii="Times New Roman" w:hAnsi="Times New Roman"/>
                                <w:color w:val="000000"/>
                                <w:sz w:val="20"/>
                                <w:szCs w:val="20"/>
                              </w:rPr>
                              <w:t>A regular class with resource assistance</w:t>
                            </w:r>
                          </w:p>
                        </w:txbxContent>
                      </wps:txbx>
                      <wps:bodyPr rot="0" vert="horz" wrap="square" lIns="92069" tIns="46034" rIns="92069" bIns="4603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5" o:spid="_x0000_s1049" style="position:absolute;left:0;text-align:left;margin-left:142.25pt;margin-top:7.05pt;width:204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" filled="f" fillcolor="#0c9" stroked="f">
                <v:textbox inset="2.55747mm,1.2787mm,2.55747mm,1.2787mm">
                  <w:txbxContent>
                    <w:p w:rsidR="007C4A48" w:rsidRPr="000A04FA" w:rsidRDefault="007C4A48" w:rsidP="007C4A48">
                      <w:pPr>
                        <w:autoSpaceDE w:val="0"/>
                        <w:autoSpaceDN w:val="0"/>
                        <w:adjustRightInd w:val="0"/>
                        <w:jc w:val="center"/>
                        <w:rPr>
                          <w:rFonts w:ascii="Times New Roman" w:hAnsi="Times New Roman"/>
                          <w:color w:val="000000"/>
                          <w:sz w:val="20"/>
                          <w:szCs w:val="20"/>
                        </w:rPr>
                      </w:pPr>
                      <w:r>
                        <w:rPr>
                          <w:rFonts w:ascii="Times New Roman" w:hAnsi="Times New Roman"/>
                          <w:b/>
                          <w:bCs/>
                          <w:color w:val="000000"/>
                          <w:sz w:val="20"/>
                          <w:szCs w:val="20"/>
                        </w:rPr>
                        <w:t>Resource Support</w:t>
                      </w:r>
                    </w:p>
                    <w:p w:rsidR="007C4A48" w:rsidRPr="000A04FA" w:rsidRDefault="007C4A48" w:rsidP="007C4A48">
                      <w:pPr>
                        <w:autoSpaceDE w:val="0"/>
                        <w:autoSpaceDN w:val="0"/>
                        <w:adjustRightInd w:val="0"/>
                        <w:ind w:left="90"/>
                        <w:rPr>
                          <w:rFonts w:ascii="Times New Roman" w:hAnsi="Times New Roman"/>
                          <w:color w:val="000000"/>
                          <w:sz w:val="18"/>
                          <w:szCs w:val="18"/>
                        </w:rPr>
                      </w:pPr>
                      <w:r w:rsidRPr="000A04FA">
                        <w:rPr>
                          <w:rFonts w:ascii="Times New Roman" w:hAnsi="Times New Roman"/>
                          <w:color w:val="000000"/>
                          <w:sz w:val="20"/>
                          <w:szCs w:val="20"/>
                        </w:rPr>
                        <w:t>A regular class with resource assistance</w:t>
                      </w:r>
                    </w:p>
                  </w:txbxContent>
                </v:textbox>
              </v:rect>
            </w:pict>
          </mc:Fallback>
        </mc:AlternateContent>
      </w:r>
    </w:p>
    <w:p w14:paraId="3070A33E" w14:textId="77777777" w:rsidR="007C4A48" w:rsidRPr="007C4A48" w:rsidRDefault="007C4A48" w:rsidP="007C4A48">
      <w:pPr>
        <w:numPr>
          <w:ilvl w:val="12"/>
          <w:numId w:val="0"/>
        </w:numPr>
        <w:ind w:left="1080"/>
        <w:jc w:val="center"/>
        <w:rPr>
          <w:rFonts w:ascii="Arial" w:hAnsi="Arial" w:cs="Arial"/>
          <w:b/>
          <w:noProof/>
          <w:color w:val="FF0000"/>
          <w:sz w:val="24"/>
        </w:rPr>
      </w:pPr>
    </w:p>
    <w:p w14:paraId="6C3358D0" w14:textId="77777777" w:rsidR="007C4A48" w:rsidRPr="007C4A48" w:rsidRDefault="007C4A48" w:rsidP="007C4A48">
      <w:pPr>
        <w:numPr>
          <w:ilvl w:val="12"/>
          <w:numId w:val="0"/>
        </w:numPr>
        <w:ind w:left="1080"/>
        <w:jc w:val="center"/>
        <w:rPr>
          <w:rFonts w:ascii="Arial" w:hAnsi="Arial" w:cs="Arial"/>
          <w:b/>
          <w:noProof/>
          <w:color w:val="FF0000"/>
          <w:sz w:val="24"/>
        </w:rPr>
      </w:pPr>
    </w:p>
    <w:p w14:paraId="08E314DC" w14:textId="77777777" w:rsidR="007C4A48" w:rsidRPr="007C4A48" w:rsidRDefault="007C4A48" w:rsidP="007C4A48">
      <w:pPr>
        <w:numPr>
          <w:ilvl w:val="12"/>
          <w:numId w:val="0"/>
        </w:numPr>
        <w:ind w:left="1080"/>
        <w:jc w:val="center"/>
        <w:rPr>
          <w:rFonts w:ascii="Arial" w:hAnsi="Arial" w:cs="Arial"/>
          <w:b/>
          <w:noProof/>
          <w:color w:val="FF0000"/>
          <w:sz w:val="24"/>
        </w:rPr>
      </w:pPr>
      <w:r w:rsidRPr="007C4A48">
        <w:rPr>
          <w:rFonts w:ascii="Arial" w:hAnsi="Arial" w:cs="Arial"/>
          <w:noProof/>
          <w:color w:val="FF0000"/>
          <w:sz w:val="24"/>
          <w:lang w:val="en-US"/>
        </w:rPr>
        <mc:AlternateContent>
          <mc:Choice Requires="wps">
            <w:drawing>
              <wp:anchor distT="0" distB="0" distL="114300" distR="114300" simplePos="0" relativeHeight="251660288" behindDoc="0" locked="0" layoutInCell="1" allowOverlap="1" wp14:anchorId="05B5094C" wp14:editId="0D3257D1">
                <wp:simplePos x="0" y="0"/>
                <wp:positionH relativeFrom="column">
                  <wp:posOffset>1736725</wp:posOffset>
                </wp:positionH>
                <wp:positionV relativeFrom="paragraph">
                  <wp:posOffset>135255</wp:posOffset>
                </wp:positionV>
                <wp:extent cx="2724150" cy="0"/>
                <wp:effectExtent l="12700" t="11430" r="6350" b="7620"/>
                <wp:wrapNone/>
                <wp:docPr id="38" name="Lin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5pt,10.65pt" to="35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" strokeweight="1pt">
                <v:stroke startarrowwidth="narrow" startarrowlength="short" endarrowwidth="narrow" endarrowlength="short"/>
                <v:shadow color="#969696"/>
              </v:line>
            </w:pict>
          </mc:Fallback>
        </mc:AlternateContent>
      </w:r>
    </w:p>
    <w:p w14:paraId="0AA3E19D" w14:textId="77777777" w:rsidR="007C4A48" w:rsidRPr="007C4A48" w:rsidRDefault="007C4A48" w:rsidP="007C4A48">
      <w:pPr>
        <w:numPr>
          <w:ilvl w:val="12"/>
          <w:numId w:val="0"/>
        </w:numPr>
        <w:ind w:left="1080"/>
        <w:jc w:val="center"/>
        <w:rPr>
          <w:rFonts w:ascii="Arial" w:hAnsi="Arial" w:cs="Arial"/>
          <w:b/>
          <w:noProof/>
          <w:color w:val="FF0000"/>
          <w:sz w:val="24"/>
        </w:rPr>
      </w:pPr>
      <w:r w:rsidRPr="007C4A48">
        <w:rPr>
          <w:rFonts w:ascii="Arial" w:hAnsi="Arial" w:cs="Arial"/>
          <w:noProof/>
          <w:color w:val="FF0000"/>
          <w:sz w:val="24"/>
          <w:lang w:val="en-US"/>
        </w:rPr>
        <mc:AlternateContent>
          <mc:Choice Requires="wps">
            <w:drawing>
              <wp:anchor distT="0" distB="0" distL="114300" distR="114300" simplePos="0" relativeHeight="251667456" behindDoc="0" locked="0" layoutInCell="1" allowOverlap="1" wp14:anchorId="5F5FB109" wp14:editId="75178460">
                <wp:simplePos x="0" y="0"/>
                <wp:positionH relativeFrom="column">
                  <wp:posOffset>1787525</wp:posOffset>
                </wp:positionH>
                <wp:positionV relativeFrom="paragraph">
                  <wp:posOffset>74295</wp:posOffset>
                </wp:positionV>
                <wp:extent cx="2673350" cy="433070"/>
                <wp:effectExtent l="0" t="1905" r="0" b="3175"/>
                <wp:wrapNone/>
                <wp:docPr id="37"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43307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00A4F9" w14:textId="77777777" w:rsidR="007C4A48" w:rsidRPr="000A04FA" w:rsidRDefault="007C4A48" w:rsidP="007C4A48">
                            <w:pPr>
                              <w:jc w:val="center"/>
                              <w:rPr>
                                <w:rFonts w:ascii="Times New Roman" w:hAnsi="Times New Roman"/>
                                <w:b/>
                                <w:bCs/>
                                <w:color w:val="000000"/>
                                <w:sz w:val="20"/>
                                <w:szCs w:val="20"/>
                              </w:rPr>
                            </w:pPr>
                            <w:r w:rsidRPr="000A04FA">
                              <w:rPr>
                                <w:rFonts w:ascii="Times New Roman" w:hAnsi="Times New Roman"/>
                                <w:b/>
                                <w:bCs/>
                                <w:color w:val="000000"/>
                                <w:sz w:val="20"/>
                                <w:szCs w:val="20"/>
                              </w:rPr>
                              <w:t>Resource Support -</w:t>
                            </w:r>
                          </w:p>
                          <w:p w14:paraId="5DC5A4BE" w14:textId="77777777" w:rsidR="007C4A48" w:rsidRPr="000A04FA" w:rsidRDefault="007C4A48" w:rsidP="007C4A48">
                            <w:pPr>
                              <w:autoSpaceDE w:val="0"/>
                              <w:autoSpaceDN w:val="0"/>
                              <w:adjustRightInd w:val="0"/>
                              <w:ind w:left="90"/>
                              <w:rPr>
                                <w:rFonts w:ascii="Times New Roman" w:hAnsi="Times New Roman"/>
                                <w:sz w:val="20"/>
                                <w:szCs w:val="20"/>
                              </w:rPr>
                            </w:pPr>
                            <w:r w:rsidRPr="000A04FA">
                              <w:rPr>
                                <w:rFonts w:ascii="Times New Roman" w:hAnsi="Times New Roman"/>
                                <w:color w:val="000000"/>
                                <w:sz w:val="20"/>
                                <w:szCs w:val="20"/>
                              </w:rPr>
                              <w:t>A regular class with consultative support</w:t>
                            </w:r>
                          </w:p>
                        </w:txbxContent>
                      </wps:txbx>
                      <wps:bodyPr rot="0" vert="horz" wrap="square" lIns="92069" tIns="46034" rIns="92069" bIns="4603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6" o:spid="_x0000_s1050" style="position:absolute;left:0;text-align:left;margin-left:140.75pt;margin-top:5.85pt;width:210.5pt;height:3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" filled="f" fillcolor="#0c9" stroked="f">
                <v:textbox inset="2.55747mm,1.2787mm,2.55747mm,1.2787mm">
                  <w:txbxContent>
                    <w:p w:rsidR="007C4A48" w:rsidRPr="000A04FA" w:rsidRDefault="007C4A48" w:rsidP="007C4A48">
                      <w:pPr>
                        <w:jc w:val="center"/>
                        <w:rPr>
                          <w:rFonts w:ascii="Times New Roman" w:hAnsi="Times New Roman"/>
                          <w:b/>
                          <w:bCs/>
                          <w:color w:val="000000"/>
                          <w:sz w:val="20"/>
                          <w:szCs w:val="20"/>
                        </w:rPr>
                      </w:pPr>
                      <w:r w:rsidRPr="000A04FA">
                        <w:rPr>
                          <w:rFonts w:ascii="Times New Roman" w:hAnsi="Times New Roman"/>
                          <w:b/>
                          <w:bCs/>
                          <w:color w:val="000000"/>
                          <w:sz w:val="20"/>
                          <w:szCs w:val="20"/>
                        </w:rPr>
                        <w:t>Resource Support -</w:t>
                      </w:r>
                    </w:p>
                    <w:p w:rsidR="007C4A48" w:rsidRPr="000A04FA" w:rsidRDefault="007C4A48" w:rsidP="007C4A48">
                      <w:pPr>
                        <w:autoSpaceDE w:val="0"/>
                        <w:autoSpaceDN w:val="0"/>
                        <w:adjustRightInd w:val="0"/>
                        <w:ind w:left="90"/>
                        <w:rPr>
                          <w:rFonts w:ascii="Times New Roman" w:hAnsi="Times New Roman"/>
                          <w:sz w:val="20"/>
                          <w:szCs w:val="20"/>
                        </w:rPr>
                      </w:pPr>
                      <w:r w:rsidRPr="000A04FA">
                        <w:rPr>
                          <w:rFonts w:ascii="Times New Roman" w:hAnsi="Times New Roman"/>
                          <w:color w:val="000000"/>
                          <w:sz w:val="20"/>
                          <w:szCs w:val="20"/>
                        </w:rPr>
                        <w:t>A regular class with consultative support</w:t>
                      </w:r>
                    </w:p>
                  </w:txbxContent>
                </v:textbox>
              </v:rect>
            </w:pict>
          </mc:Fallback>
        </mc:AlternateContent>
      </w:r>
    </w:p>
    <w:p w14:paraId="4C130586" w14:textId="77777777" w:rsidR="007C4A48" w:rsidRPr="007C4A48" w:rsidRDefault="007C4A48" w:rsidP="007C4A48">
      <w:pPr>
        <w:numPr>
          <w:ilvl w:val="12"/>
          <w:numId w:val="0"/>
        </w:numPr>
        <w:ind w:left="1080"/>
        <w:jc w:val="center"/>
        <w:rPr>
          <w:rFonts w:ascii="Arial" w:hAnsi="Arial" w:cs="Arial"/>
          <w:b/>
          <w:noProof/>
          <w:color w:val="FF0000"/>
          <w:sz w:val="24"/>
        </w:rPr>
      </w:pPr>
    </w:p>
    <w:p w14:paraId="10C7B615" w14:textId="77777777" w:rsidR="007C4A48" w:rsidRPr="007C4A48" w:rsidRDefault="007C4A48" w:rsidP="007C4A48">
      <w:pPr>
        <w:numPr>
          <w:ilvl w:val="12"/>
          <w:numId w:val="0"/>
        </w:numPr>
        <w:ind w:left="1080"/>
        <w:jc w:val="center"/>
        <w:rPr>
          <w:rFonts w:ascii="Arial" w:hAnsi="Arial" w:cs="Arial"/>
          <w:b/>
          <w:noProof/>
          <w:color w:val="FF0000"/>
          <w:sz w:val="24"/>
        </w:rPr>
      </w:pPr>
    </w:p>
    <w:p w14:paraId="58A0F348" w14:textId="77777777" w:rsidR="007C4A48" w:rsidRPr="007C4A48" w:rsidRDefault="007C4A48" w:rsidP="007C4A48">
      <w:pPr>
        <w:numPr>
          <w:ilvl w:val="12"/>
          <w:numId w:val="0"/>
        </w:numPr>
        <w:ind w:left="1080"/>
        <w:jc w:val="center"/>
        <w:rPr>
          <w:rFonts w:ascii="Arial" w:hAnsi="Arial" w:cs="Arial"/>
          <w:b/>
          <w:noProof/>
          <w:color w:val="FF0000"/>
          <w:sz w:val="24"/>
        </w:rPr>
      </w:pPr>
      <w:r w:rsidRPr="007C4A48">
        <w:rPr>
          <w:rFonts w:ascii="Arial" w:hAnsi="Arial" w:cs="Arial"/>
          <w:noProof/>
          <w:color w:val="FF0000"/>
          <w:sz w:val="24"/>
          <w:lang w:val="en-US"/>
        </w:rPr>
        <mc:AlternateContent>
          <mc:Choice Requires="wps">
            <w:drawing>
              <wp:anchor distT="0" distB="0" distL="114300" distR="114300" simplePos="0" relativeHeight="251669504" behindDoc="0" locked="0" layoutInCell="1" allowOverlap="1" wp14:anchorId="223E5C79" wp14:editId="4D6E62B3">
                <wp:simplePos x="0" y="0"/>
                <wp:positionH relativeFrom="column">
                  <wp:posOffset>1730375</wp:posOffset>
                </wp:positionH>
                <wp:positionV relativeFrom="paragraph">
                  <wp:posOffset>5715</wp:posOffset>
                </wp:positionV>
                <wp:extent cx="2654300" cy="685800"/>
                <wp:effectExtent l="0" t="1905" r="0" b="0"/>
                <wp:wrapNone/>
                <wp:docPr id="36"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68580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7E05D5" w14:textId="77777777" w:rsidR="007C4A48" w:rsidRPr="000A04FA" w:rsidRDefault="007C4A48" w:rsidP="007C4A48">
                            <w:pPr>
                              <w:autoSpaceDE w:val="0"/>
                              <w:autoSpaceDN w:val="0"/>
                              <w:adjustRightInd w:val="0"/>
                              <w:jc w:val="center"/>
                              <w:rPr>
                                <w:rFonts w:ascii="Times New Roman" w:hAnsi="Times New Roman"/>
                                <w:color w:val="000000"/>
                                <w:sz w:val="20"/>
                                <w:szCs w:val="20"/>
                              </w:rPr>
                            </w:pPr>
                            <w:r w:rsidRPr="000A04FA">
                              <w:rPr>
                                <w:rFonts w:ascii="Times New Roman" w:hAnsi="Times New Roman"/>
                                <w:b/>
                                <w:bCs/>
                                <w:color w:val="000000"/>
                                <w:sz w:val="20"/>
                                <w:szCs w:val="20"/>
                              </w:rPr>
                              <w:t>Regular Class</w:t>
                            </w:r>
                          </w:p>
                          <w:p w14:paraId="2BB27DF2" w14:textId="77777777" w:rsidR="007C4A48" w:rsidRPr="000A04FA" w:rsidRDefault="007C4A48" w:rsidP="007C4A48">
                            <w:pPr>
                              <w:pStyle w:val="BodyTextIndent2"/>
                              <w:rPr>
                                <w:szCs w:val="20"/>
                              </w:rPr>
                            </w:pPr>
                            <w:r w:rsidRPr="000A04FA">
                              <w:rPr>
                                <w:szCs w:val="20"/>
                              </w:rPr>
                              <w:t xml:space="preserve">Individual differences met by Classroom Teacher (Accommodations, modifications, individualized instruction, etc.) </w:t>
                            </w:r>
                          </w:p>
                          <w:p w14:paraId="799674E8" w14:textId="77777777" w:rsidR="007C4A48" w:rsidRPr="000A04FA" w:rsidRDefault="007C4A48" w:rsidP="007C4A48">
                            <w:pPr>
                              <w:pStyle w:val="BodyTextIndent2"/>
                              <w:rPr>
                                <w:szCs w:val="20"/>
                              </w:rPr>
                            </w:pPr>
                          </w:p>
                        </w:txbxContent>
                      </wps:txbx>
                      <wps:bodyPr rot="0" vert="horz" wrap="square" lIns="92069" tIns="46034" rIns="92069" bIns="4603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8" o:spid="_x0000_s1051" style="position:absolute;left:0;text-align:left;margin-left:136.25pt;margin-top:.45pt;width:209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" filled="f" fillcolor="#0c9" stroked="f">
                <v:textbox inset="2.55747mm,1.2787mm,2.55747mm,1.2787mm">
                  <w:txbxContent>
                    <w:p w:rsidR="007C4A48" w:rsidRPr="000A04FA" w:rsidRDefault="007C4A48" w:rsidP="007C4A48">
                      <w:pPr>
                        <w:autoSpaceDE w:val="0"/>
                        <w:autoSpaceDN w:val="0"/>
                        <w:adjustRightInd w:val="0"/>
                        <w:jc w:val="center"/>
                        <w:rPr>
                          <w:rFonts w:ascii="Times New Roman" w:hAnsi="Times New Roman"/>
                          <w:color w:val="000000"/>
                          <w:sz w:val="20"/>
                          <w:szCs w:val="20"/>
                        </w:rPr>
                      </w:pPr>
                      <w:r w:rsidRPr="000A04FA">
                        <w:rPr>
                          <w:rFonts w:ascii="Times New Roman" w:hAnsi="Times New Roman"/>
                          <w:b/>
                          <w:bCs/>
                          <w:color w:val="000000"/>
                          <w:sz w:val="20"/>
                          <w:szCs w:val="20"/>
                        </w:rPr>
                        <w:t>Regular Class</w:t>
                      </w:r>
                    </w:p>
                    <w:p w:rsidR="007C4A48" w:rsidRPr="000A04FA" w:rsidRDefault="007C4A48" w:rsidP="007C4A48">
                      <w:pPr>
                        <w:pStyle w:val="BodyTextIndent2"/>
                        <w:rPr>
                          <w:szCs w:val="20"/>
                        </w:rPr>
                      </w:pPr>
                      <w:r w:rsidRPr="000A04FA">
                        <w:rPr>
                          <w:szCs w:val="20"/>
                        </w:rPr>
                        <w:t xml:space="preserve">Individual differences met by Classroom Teacher (Accommodations, modifications, individualized instruction, etc.) </w:t>
                      </w:r>
                    </w:p>
                    <w:p w:rsidR="007C4A48" w:rsidRPr="000A04FA" w:rsidRDefault="007C4A48" w:rsidP="007C4A48">
                      <w:pPr>
                        <w:pStyle w:val="BodyTextIndent2"/>
                        <w:rPr>
                          <w:szCs w:val="20"/>
                        </w:rPr>
                      </w:pPr>
                    </w:p>
                  </w:txbxContent>
                </v:textbox>
              </v:rect>
            </w:pict>
          </mc:Fallback>
        </mc:AlternateContent>
      </w:r>
      <w:r w:rsidRPr="007C4A48">
        <w:rPr>
          <w:rFonts w:ascii="Arial" w:hAnsi="Arial" w:cs="Arial"/>
          <w:noProof/>
          <w:color w:val="FF0000"/>
          <w:sz w:val="24"/>
          <w:lang w:val="en-US"/>
        </w:rPr>
        <mc:AlternateContent>
          <mc:Choice Requires="wps">
            <w:drawing>
              <wp:anchor distT="0" distB="0" distL="114300" distR="114300" simplePos="0" relativeHeight="251668480" behindDoc="0" locked="0" layoutInCell="1" allowOverlap="1" wp14:anchorId="1ECD5794" wp14:editId="46A5877B">
                <wp:simplePos x="0" y="0"/>
                <wp:positionH relativeFrom="column">
                  <wp:posOffset>1647825</wp:posOffset>
                </wp:positionH>
                <wp:positionV relativeFrom="paragraph">
                  <wp:posOffset>5715</wp:posOffset>
                </wp:positionV>
                <wp:extent cx="2863850" cy="0"/>
                <wp:effectExtent l="9525" t="11430" r="12700" b="7620"/>
                <wp:wrapNone/>
                <wp:docPr id="35"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45pt" to="35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" strokeweight="1pt">
                <v:stroke startarrowwidth="narrow" startarrowlength="short" endarrowwidth="narrow" endarrowlength="short"/>
                <v:shadow color="#969696"/>
              </v:line>
            </w:pict>
          </mc:Fallback>
        </mc:AlternateContent>
      </w:r>
    </w:p>
    <w:p w14:paraId="31A1FF14" w14:textId="77777777" w:rsidR="007C4A48" w:rsidRPr="007C4A48" w:rsidRDefault="007C4A48" w:rsidP="007C4A48">
      <w:pPr>
        <w:numPr>
          <w:ilvl w:val="12"/>
          <w:numId w:val="0"/>
        </w:numPr>
        <w:rPr>
          <w:rFonts w:ascii="Arial" w:hAnsi="Arial" w:cs="Arial"/>
          <w:b/>
          <w:noProof/>
          <w:color w:val="FF0000"/>
          <w:sz w:val="24"/>
        </w:rPr>
      </w:pPr>
    </w:p>
    <w:p w14:paraId="2EC367A7" w14:textId="77777777" w:rsidR="007C4A48" w:rsidRPr="007C4A48" w:rsidRDefault="007C4A48" w:rsidP="007C4A48">
      <w:pPr>
        <w:numPr>
          <w:ilvl w:val="12"/>
          <w:numId w:val="0"/>
        </w:numPr>
        <w:ind w:left="720"/>
        <w:rPr>
          <w:rFonts w:ascii="Arial" w:hAnsi="Arial" w:cs="Arial"/>
          <w:b/>
          <w:noProof/>
          <w:color w:val="FF0000"/>
          <w:sz w:val="24"/>
        </w:rPr>
      </w:pPr>
    </w:p>
    <w:p w14:paraId="196C2CCA" w14:textId="77777777" w:rsidR="007C4A48" w:rsidRPr="007C4A48" w:rsidRDefault="007C4A48" w:rsidP="007C4A48">
      <w:pPr>
        <w:numPr>
          <w:ilvl w:val="12"/>
          <w:numId w:val="0"/>
        </w:numPr>
        <w:ind w:left="720"/>
        <w:rPr>
          <w:rFonts w:ascii="Arial" w:hAnsi="Arial" w:cs="Arial"/>
          <w:b/>
          <w:noProof/>
          <w:color w:val="FF0000"/>
          <w:sz w:val="24"/>
        </w:rPr>
      </w:pPr>
    </w:p>
    <w:p w14:paraId="65FF00EC" w14:textId="77777777" w:rsidR="007C4A48" w:rsidRPr="00D23E0D" w:rsidRDefault="007C4A48" w:rsidP="00D23E0D">
      <w:pPr>
        <w:pStyle w:val="Heading2"/>
        <w:pBdr>
          <w:top w:val="none" w:sz="0" w:space="0" w:color="auto"/>
        </w:pBdr>
        <w:jc w:val="center"/>
        <w:rPr>
          <w:rFonts w:asciiTheme="majorHAnsi" w:hAnsiTheme="majorHAnsi" w:cstheme="majorHAnsi"/>
          <w:noProof/>
          <w:sz w:val="22"/>
        </w:rPr>
      </w:pPr>
      <w:r w:rsidRPr="007C4A48">
        <w:rPr>
          <w:noProof/>
        </w:rPr>
        <w:br w:type="page"/>
      </w:r>
      <w:r w:rsidRPr="00D23E0D">
        <w:rPr>
          <w:rFonts w:asciiTheme="majorHAnsi" w:hAnsiTheme="majorHAnsi" w:cstheme="majorHAnsi"/>
          <w:noProof/>
          <w:sz w:val="22"/>
        </w:rPr>
        <w:lastRenderedPageBreak/>
        <w:t>Elementary Programs AND PLACEMENTS</w:t>
      </w:r>
    </w:p>
    <w:p w14:paraId="02D338C7" w14:textId="77777777" w:rsidR="007C4A48" w:rsidRPr="00D23E0D" w:rsidRDefault="007C4A48" w:rsidP="007C4A48">
      <w:pPr>
        <w:rPr>
          <w:rFonts w:ascii="Arial" w:hAnsi="Arial" w:cs="Arial"/>
          <w:noProof/>
        </w:rPr>
      </w:pPr>
    </w:p>
    <w:tbl>
      <w:tblPr>
        <w:tblpPr w:leftFromText="180" w:rightFromText="180" w:vertAnchor="text" w:horzAnchor="margin" w:tblpXSpec="center" w:tblpY="-29"/>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lementary Programs and Placements"/>
      </w:tblPr>
      <w:tblGrid>
        <w:gridCol w:w="1818"/>
        <w:gridCol w:w="990"/>
        <w:gridCol w:w="990"/>
        <w:gridCol w:w="900"/>
        <w:gridCol w:w="810"/>
        <w:gridCol w:w="1546"/>
        <w:gridCol w:w="1418"/>
        <w:gridCol w:w="1275"/>
      </w:tblGrid>
      <w:tr w:rsidR="007C4A48" w:rsidRPr="00D23E0D" w14:paraId="0E4F8EA0" w14:textId="77777777" w:rsidTr="0034715C">
        <w:trPr>
          <w:cantSplit/>
          <w:tblHeader/>
          <w:jc w:val="center"/>
        </w:trPr>
        <w:tc>
          <w:tcPr>
            <w:tcW w:w="1818" w:type="dxa"/>
            <w:vMerge w:val="restart"/>
            <w:textDirection w:val="btLr"/>
          </w:tcPr>
          <w:p w14:paraId="7C35D200" w14:textId="77777777" w:rsidR="007C4A48" w:rsidRPr="00D23E0D" w:rsidRDefault="007C4A48" w:rsidP="0034715C">
            <w:pPr>
              <w:ind w:left="113" w:right="113"/>
              <w:rPr>
                <w:rFonts w:ascii="Arial" w:hAnsi="Arial" w:cs="Arial"/>
                <w:snapToGrid w:val="0"/>
                <w:sz w:val="20"/>
                <w:szCs w:val="22"/>
              </w:rPr>
            </w:pPr>
          </w:p>
          <w:p w14:paraId="37C6548C" w14:textId="77777777" w:rsidR="007C4A48" w:rsidRPr="00D23E0D" w:rsidRDefault="007C4A48" w:rsidP="0034715C">
            <w:pPr>
              <w:ind w:left="113" w:right="113"/>
              <w:rPr>
                <w:rFonts w:ascii="Arial" w:hAnsi="Arial" w:cs="Arial"/>
                <w:sz w:val="20"/>
                <w:szCs w:val="22"/>
              </w:rPr>
            </w:pPr>
            <w:r w:rsidRPr="00D23E0D">
              <w:rPr>
                <w:rFonts w:ascii="Arial" w:hAnsi="Arial" w:cs="Arial"/>
                <w:sz w:val="20"/>
                <w:szCs w:val="22"/>
              </w:rPr>
              <w:t>Exceptionality</w:t>
            </w:r>
          </w:p>
          <w:p w14:paraId="4EA643B8" w14:textId="77777777" w:rsidR="007C4A48" w:rsidRPr="00D23E0D" w:rsidRDefault="007C4A48" w:rsidP="0034715C">
            <w:pPr>
              <w:ind w:left="113" w:right="113"/>
              <w:rPr>
                <w:rFonts w:ascii="Arial" w:hAnsi="Arial" w:cs="Arial"/>
                <w:sz w:val="20"/>
                <w:szCs w:val="22"/>
              </w:rPr>
            </w:pPr>
            <w:r w:rsidRPr="00D23E0D">
              <w:rPr>
                <w:rFonts w:ascii="Arial" w:hAnsi="Arial" w:cs="Arial"/>
                <w:sz w:val="20"/>
                <w:szCs w:val="22"/>
              </w:rPr>
              <w:t>(Class Size Ratio</w:t>
            </w:r>
          </w:p>
          <w:p w14:paraId="5B80C0E9" w14:textId="77777777" w:rsidR="007C4A48" w:rsidRPr="00D23E0D" w:rsidRDefault="007C4A48" w:rsidP="0034715C">
            <w:pPr>
              <w:ind w:left="113" w:right="113"/>
              <w:rPr>
                <w:rFonts w:ascii="Arial" w:hAnsi="Arial" w:cs="Arial"/>
                <w:snapToGrid w:val="0"/>
                <w:sz w:val="20"/>
                <w:szCs w:val="22"/>
              </w:rPr>
            </w:pPr>
            <w:r w:rsidRPr="00D23E0D">
              <w:rPr>
                <w:rFonts w:ascii="Arial" w:hAnsi="Arial" w:cs="Arial"/>
                <w:sz w:val="20"/>
                <w:szCs w:val="22"/>
              </w:rPr>
              <w:t>Teacher: Student)</w:t>
            </w:r>
          </w:p>
        </w:tc>
        <w:tc>
          <w:tcPr>
            <w:tcW w:w="990" w:type="dxa"/>
            <w:vMerge w:val="restart"/>
            <w:tcBorders>
              <w:bottom w:val="nil"/>
            </w:tcBorders>
            <w:textDirection w:val="btLr"/>
          </w:tcPr>
          <w:p w14:paraId="75758707" w14:textId="77777777" w:rsidR="007C4A48" w:rsidRPr="00D23E0D" w:rsidRDefault="007C4A48" w:rsidP="0034715C">
            <w:pPr>
              <w:ind w:left="113" w:right="113"/>
              <w:rPr>
                <w:rFonts w:ascii="Arial" w:hAnsi="Arial" w:cs="Arial"/>
                <w:snapToGrid w:val="0"/>
                <w:sz w:val="20"/>
                <w:szCs w:val="22"/>
              </w:rPr>
            </w:pPr>
          </w:p>
          <w:p w14:paraId="38CA1653" w14:textId="77777777" w:rsidR="007C4A48" w:rsidRPr="00D23E0D" w:rsidRDefault="007C4A48" w:rsidP="0034715C">
            <w:pPr>
              <w:ind w:left="113" w:right="113"/>
              <w:rPr>
                <w:rFonts w:ascii="Arial" w:hAnsi="Arial" w:cs="Arial"/>
                <w:sz w:val="20"/>
                <w:szCs w:val="22"/>
              </w:rPr>
            </w:pPr>
            <w:r w:rsidRPr="00D23E0D">
              <w:rPr>
                <w:rFonts w:ascii="Arial" w:hAnsi="Arial" w:cs="Arial"/>
                <w:sz w:val="20"/>
                <w:szCs w:val="22"/>
              </w:rPr>
              <w:t>Resource Support</w:t>
            </w:r>
          </w:p>
          <w:p w14:paraId="3BC72E84" w14:textId="77777777" w:rsidR="007C4A48" w:rsidRPr="00D23E0D" w:rsidRDefault="007C4A48" w:rsidP="0034715C">
            <w:pPr>
              <w:ind w:left="113" w:right="113"/>
              <w:rPr>
                <w:rFonts w:ascii="Arial" w:hAnsi="Arial" w:cs="Arial"/>
                <w:snapToGrid w:val="0"/>
                <w:sz w:val="20"/>
                <w:szCs w:val="22"/>
              </w:rPr>
            </w:pPr>
          </w:p>
        </w:tc>
        <w:tc>
          <w:tcPr>
            <w:tcW w:w="5664" w:type="dxa"/>
            <w:gridSpan w:val="5"/>
            <w:tcBorders>
              <w:bottom w:val="nil"/>
            </w:tcBorders>
          </w:tcPr>
          <w:p w14:paraId="635058EA" w14:textId="77777777" w:rsidR="007C4A48" w:rsidRPr="00D23E0D" w:rsidRDefault="007C4A48" w:rsidP="0034715C">
            <w:pPr>
              <w:jc w:val="center"/>
              <w:rPr>
                <w:rFonts w:ascii="Arial" w:hAnsi="Arial" w:cs="Arial"/>
                <w:snapToGrid w:val="0"/>
                <w:sz w:val="20"/>
                <w:szCs w:val="22"/>
              </w:rPr>
            </w:pPr>
            <w:r w:rsidRPr="00D23E0D">
              <w:rPr>
                <w:rFonts w:ascii="Arial" w:hAnsi="Arial" w:cs="Arial"/>
                <w:snapToGrid w:val="0"/>
                <w:sz w:val="20"/>
                <w:szCs w:val="22"/>
              </w:rPr>
              <w:t>Self-Contained Placements</w:t>
            </w:r>
          </w:p>
        </w:tc>
        <w:tc>
          <w:tcPr>
            <w:tcW w:w="1275" w:type="dxa"/>
            <w:tcBorders>
              <w:bottom w:val="nil"/>
            </w:tcBorders>
          </w:tcPr>
          <w:p w14:paraId="1C6FF67B" w14:textId="77777777" w:rsidR="007C4A48" w:rsidRPr="00D23E0D" w:rsidRDefault="007C4A48" w:rsidP="0034715C">
            <w:pPr>
              <w:jc w:val="center"/>
              <w:rPr>
                <w:rFonts w:ascii="Arial" w:hAnsi="Arial" w:cs="Arial"/>
                <w:snapToGrid w:val="0"/>
                <w:sz w:val="20"/>
                <w:szCs w:val="22"/>
              </w:rPr>
            </w:pPr>
            <w:r w:rsidRPr="00D23E0D">
              <w:rPr>
                <w:rFonts w:ascii="Arial" w:hAnsi="Arial" w:cs="Arial"/>
                <w:snapToGrid w:val="0"/>
                <w:sz w:val="20"/>
                <w:szCs w:val="22"/>
              </w:rPr>
              <w:t>Programs</w:t>
            </w:r>
          </w:p>
        </w:tc>
      </w:tr>
      <w:tr w:rsidR="007C4A48" w:rsidRPr="00D23E0D" w14:paraId="072ED55D" w14:textId="77777777" w:rsidTr="0034715C">
        <w:trPr>
          <w:cantSplit/>
          <w:trHeight w:val="1877"/>
          <w:tblHeader/>
          <w:jc w:val="center"/>
        </w:trPr>
        <w:tc>
          <w:tcPr>
            <w:tcW w:w="1818" w:type="dxa"/>
            <w:vMerge/>
          </w:tcPr>
          <w:p w14:paraId="1D1F3D9C" w14:textId="77777777" w:rsidR="007C4A48" w:rsidRPr="00D23E0D" w:rsidRDefault="007C4A48" w:rsidP="0034715C">
            <w:pPr>
              <w:rPr>
                <w:rFonts w:ascii="Arial" w:hAnsi="Arial" w:cs="Arial"/>
                <w:snapToGrid w:val="0"/>
                <w:sz w:val="20"/>
                <w:szCs w:val="22"/>
              </w:rPr>
            </w:pPr>
          </w:p>
        </w:tc>
        <w:tc>
          <w:tcPr>
            <w:tcW w:w="990" w:type="dxa"/>
            <w:vMerge/>
            <w:tcBorders>
              <w:top w:val="nil"/>
            </w:tcBorders>
          </w:tcPr>
          <w:p w14:paraId="528B46F6" w14:textId="77777777" w:rsidR="007C4A48" w:rsidRPr="00D23E0D" w:rsidRDefault="007C4A48" w:rsidP="0034715C">
            <w:pPr>
              <w:rPr>
                <w:rFonts w:ascii="Arial" w:hAnsi="Arial" w:cs="Arial"/>
                <w:snapToGrid w:val="0"/>
                <w:sz w:val="20"/>
                <w:szCs w:val="22"/>
              </w:rPr>
            </w:pPr>
          </w:p>
        </w:tc>
        <w:tc>
          <w:tcPr>
            <w:tcW w:w="990" w:type="dxa"/>
            <w:textDirection w:val="btLr"/>
          </w:tcPr>
          <w:p w14:paraId="442E3B89" w14:textId="77777777" w:rsidR="007C4A48" w:rsidRPr="00D23E0D" w:rsidRDefault="007C4A48" w:rsidP="0034715C">
            <w:pPr>
              <w:pBdr>
                <w:top w:val="single" w:sz="4" w:space="0" w:color="auto"/>
                <w:left w:val="single" w:sz="4" w:space="0" w:color="auto"/>
                <w:bottom w:val="single" w:sz="4" w:space="0" w:color="auto"/>
                <w:right w:val="single" w:sz="4" w:space="0" w:color="auto"/>
              </w:pBdr>
              <w:spacing w:before="100" w:beforeAutospacing="1" w:after="100" w:afterAutospacing="1"/>
              <w:ind w:left="113" w:right="113"/>
              <w:rPr>
                <w:rFonts w:ascii="Arial" w:hAnsi="Arial" w:cs="Arial"/>
                <w:snapToGrid w:val="0"/>
                <w:sz w:val="20"/>
                <w:szCs w:val="22"/>
              </w:rPr>
            </w:pPr>
            <w:r w:rsidRPr="00D23E0D">
              <w:rPr>
                <w:rFonts w:ascii="Arial" w:hAnsi="Arial" w:cs="Arial"/>
                <w:snapToGrid w:val="0"/>
                <w:sz w:val="20"/>
                <w:szCs w:val="22"/>
              </w:rPr>
              <w:t>Learning Disability (1:8)</w:t>
            </w:r>
          </w:p>
          <w:p w14:paraId="3CAECD63" w14:textId="77777777" w:rsidR="007C4A48" w:rsidRPr="00D23E0D" w:rsidRDefault="007C4A48" w:rsidP="0034715C">
            <w:pPr>
              <w:ind w:left="113" w:right="113"/>
              <w:rPr>
                <w:rFonts w:ascii="Arial" w:hAnsi="Arial" w:cs="Arial"/>
                <w:snapToGrid w:val="0"/>
                <w:sz w:val="20"/>
                <w:szCs w:val="22"/>
              </w:rPr>
            </w:pPr>
          </w:p>
          <w:p w14:paraId="190A27E8" w14:textId="77777777" w:rsidR="007C4A48" w:rsidRPr="00D23E0D" w:rsidRDefault="007C4A48" w:rsidP="0034715C">
            <w:pPr>
              <w:ind w:left="113" w:right="113"/>
              <w:rPr>
                <w:rFonts w:ascii="Arial" w:hAnsi="Arial" w:cs="Arial"/>
                <w:snapToGrid w:val="0"/>
                <w:sz w:val="20"/>
                <w:szCs w:val="22"/>
              </w:rPr>
            </w:pPr>
          </w:p>
          <w:p w14:paraId="35A9BA10" w14:textId="77777777" w:rsidR="007C4A48" w:rsidRPr="00D23E0D" w:rsidRDefault="007C4A48" w:rsidP="0034715C">
            <w:pPr>
              <w:ind w:left="113" w:right="113"/>
              <w:rPr>
                <w:rFonts w:ascii="Arial" w:hAnsi="Arial" w:cs="Arial"/>
                <w:snapToGrid w:val="0"/>
                <w:sz w:val="20"/>
                <w:szCs w:val="22"/>
              </w:rPr>
            </w:pPr>
          </w:p>
          <w:p w14:paraId="4B53B5ED" w14:textId="77777777" w:rsidR="007C4A48" w:rsidRPr="00D23E0D" w:rsidRDefault="007C4A48" w:rsidP="0034715C">
            <w:pPr>
              <w:ind w:left="113" w:right="113"/>
              <w:rPr>
                <w:rFonts w:ascii="Arial" w:eastAsia="Arial Unicode MS" w:hAnsi="Arial" w:cs="Arial"/>
                <w:bCs/>
                <w:snapToGrid w:val="0"/>
                <w:sz w:val="20"/>
                <w:szCs w:val="22"/>
              </w:rPr>
            </w:pPr>
          </w:p>
          <w:p w14:paraId="65773530" w14:textId="77777777" w:rsidR="007C4A48" w:rsidRPr="00D23E0D" w:rsidRDefault="007C4A48" w:rsidP="0034715C">
            <w:pPr>
              <w:ind w:left="113" w:right="113"/>
              <w:rPr>
                <w:rFonts w:ascii="Arial" w:hAnsi="Arial" w:cs="Arial"/>
                <w:snapToGrid w:val="0"/>
                <w:sz w:val="20"/>
                <w:szCs w:val="22"/>
              </w:rPr>
            </w:pPr>
          </w:p>
          <w:p w14:paraId="29406874" w14:textId="77777777" w:rsidR="007C4A48" w:rsidRPr="00D23E0D" w:rsidRDefault="007C4A48" w:rsidP="0034715C">
            <w:pPr>
              <w:ind w:left="113" w:right="113"/>
              <w:rPr>
                <w:rFonts w:ascii="Arial" w:hAnsi="Arial" w:cs="Arial"/>
                <w:snapToGrid w:val="0"/>
                <w:sz w:val="20"/>
                <w:szCs w:val="22"/>
              </w:rPr>
            </w:pPr>
          </w:p>
        </w:tc>
        <w:tc>
          <w:tcPr>
            <w:tcW w:w="900" w:type="dxa"/>
            <w:textDirection w:val="btLr"/>
          </w:tcPr>
          <w:p w14:paraId="26F3E0D7" w14:textId="77777777" w:rsidR="007C4A48" w:rsidRPr="00D23E0D" w:rsidRDefault="007C4A48" w:rsidP="0034715C">
            <w:pPr>
              <w:pBdr>
                <w:top w:val="single" w:sz="4" w:space="0" w:color="auto"/>
                <w:left w:val="single" w:sz="4" w:space="0" w:color="auto"/>
                <w:bottom w:val="single" w:sz="4" w:space="0" w:color="auto"/>
                <w:right w:val="single" w:sz="4" w:space="0" w:color="auto"/>
              </w:pBdr>
              <w:spacing w:before="100" w:beforeAutospacing="1" w:after="100" w:afterAutospacing="1"/>
              <w:ind w:left="113" w:right="113"/>
              <w:rPr>
                <w:rFonts w:ascii="Arial" w:hAnsi="Arial" w:cs="Arial"/>
                <w:snapToGrid w:val="0"/>
                <w:sz w:val="20"/>
                <w:szCs w:val="22"/>
              </w:rPr>
            </w:pPr>
            <w:r w:rsidRPr="00D23E0D">
              <w:rPr>
                <w:rFonts w:ascii="Arial" w:hAnsi="Arial" w:cs="Arial"/>
                <w:snapToGrid w:val="0"/>
                <w:sz w:val="20"/>
                <w:szCs w:val="22"/>
              </w:rPr>
              <w:t>Life Skills</w:t>
            </w:r>
          </w:p>
          <w:p w14:paraId="75056282" w14:textId="77777777" w:rsidR="007C4A48" w:rsidRPr="00D23E0D" w:rsidRDefault="007C4A48" w:rsidP="0034715C">
            <w:pPr>
              <w:ind w:left="113" w:right="113"/>
              <w:rPr>
                <w:rFonts w:ascii="Arial" w:hAnsi="Arial" w:cs="Arial"/>
                <w:snapToGrid w:val="0"/>
                <w:sz w:val="20"/>
                <w:szCs w:val="22"/>
              </w:rPr>
            </w:pPr>
            <w:r w:rsidRPr="00D23E0D">
              <w:rPr>
                <w:rFonts w:ascii="Arial" w:hAnsi="Arial" w:cs="Arial"/>
                <w:snapToGrid w:val="0"/>
                <w:sz w:val="20"/>
                <w:szCs w:val="22"/>
              </w:rPr>
              <w:t>(1:10)</w:t>
            </w:r>
          </w:p>
          <w:p w14:paraId="6AA0FD3A" w14:textId="77777777" w:rsidR="007C4A48" w:rsidRPr="00D23E0D" w:rsidRDefault="007C4A48" w:rsidP="0034715C">
            <w:pPr>
              <w:ind w:left="113" w:right="113"/>
              <w:rPr>
                <w:rFonts w:ascii="Arial" w:hAnsi="Arial" w:cs="Arial"/>
                <w:snapToGrid w:val="0"/>
                <w:sz w:val="20"/>
                <w:szCs w:val="22"/>
              </w:rPr>
            </w:pPr>
          </w:p>
          <w:p w14:paraId="3D1F7868" w14:textId="77777777" w:rsidR="007C4A48" w:rsidRPr="00D23E0D" w:rsidRDefault="007C4A48" w:rsidP="0034715C">
            <w:pPr>
              <w:ind w:left="113" w:right="113"/>
              <w:rPr>
                <w:rFonts w:ascii="Arial" w:hAnsi="Arial" w:cs="Arial"/>
                <w:snapToGrid w:val="0"/>
                <w:sz w:val="20"/>
                <w:szCs w:val="22"/>
              </w:rPr>
            </w:pPr>
          </w:p>
          <w:p w14:paraId="7B5AFB8E" w14:textId="77777777" w:rsidR="007C4A48" w:rsidRPr="00D23E0D" w:rsidRDefault="007C4A48" w:rsidP="0034715C">
            <w:pPr>
              <w:ind w:left="113" w:right="113"/>
              <w:rPr>
                <w:rFonts w:ascii="Arial" w:hAnsi="Arial" w:cs="Arial"/>
                <w:snapToGrid w:val="0"/>
                <w:sz w:val="20"/>
                <w:szCs w:val="22"/>
              </w:rPr>
            </w:pPr>
          </w:p>
          <w:p w14:paraId="6C716541" w14:textId="77777777" w:rsidR="007C4A48" w:rsidRPr="00D23E0D" w:rsidRDefault="007C4A48" w:rsidP="0034715C">
            <w:pPr>
              <w:ind w:left="113" w:right="113"/>
              <w:rPr>
                <w:rFonts w:ascii="Arial" w:hAnsi="Arial" w:cs="Arial"/>
                <w:snapToGrid w:val="0"/>
                <w:sz w:val="20"/>
                <w:szCs w:val="22"/>
              </w:rPr>
            </w:pPr>
          </w:p>
        </w:tc>
        <w:tc>
          <w:tcPr>
            <w:tcW w:w="810" w:type="dxa"/>
            <w:textDirection w:val="btLr"/>
          </w:tcPr>
          <w:p w14:paraId="55465364" w14:textId="77777777" w:rsidR="007C4A48" w:rsidRPr="00D23E0D" w:rsidRDefault="007C4A48" w:rsidP="0034715C">
            <w:pPr>
              <w:pBdr>
                <w:top w:val="single" w:sz="4" w:space="0" w:color="auto"/>
                <w:left w:val="single" w:sz="4" w:space="0" w:color="auto"/>
                <w:bottom w:val="single" w:sz="4" w:space="0" w:color="auto"/>
                <w:right w:val="single" w:sz="4" w:space="0" w:color="auto"/>
              </w:pBdr>
              <w:spacing w:before="100" w:beforeAutospacing="1" w:after="100" w:afterAutospacing="1"/>
              <w:ind w:left="113" w:right="113"/>
              <w:rPr>
                <w:rFonts w:ascii="Arial" w:hAnsi="Arial" w:cs="Arial"/>
                <w:snapToGrid w:val="0"/>
                <w:sz w:val="20"/>
                <w:szCs w:val="22"/>
              </w:rPr>
            </w:pPr>
            <w:r w:rsidRPr="00D23E0D">
              <w:rPr>
                <w:rFonts w:ascii="Arial" w:hAnsi="Arial" w:cs="Arial"/>
                <w:snapToGrid w:val="0"/>
                <w:sz w:val="20"/>
                <w:szCs w:val="22"/>
              </w:rPr>
              <w:t>Behaviour</w:t>
            </w:r>
          </w:p>
          <w:p w14:paraId="05FA0902" w14:textId="77777777" w:rsidR="007C4A48" w:rsidRPr="00D23E0D" w:rsidRDefault="007C4A48" w:rsidP="0034715C">
            <w:pPr>
              <w:ind w:left="113" w:right="113"/>
              <w:rPr>
                <w:rFonts w:ascii="Arial" w:hAnsi="Arial" w:cs="Arial"/>
                <w:snapToGrid w:val="0"/>
                <w:sz w:val="20"/>
                <w:szCs w:val="22"/>
              </w:rPr>
            </w:pPr>
            <w:r w:rsidRPr="00D23E0D">
              <w:rPr>
                <w:rFonts w:ascii="Arial" w:hAnsi="Arial" w:cs="Arial"/>
                <w:snapToGrid w:val="0"/>
                <w:sz w:val="20"/>
                <w:szCs w:val="22"/>
              </w:rPr>
              <w:t>(1:8*)</w:t>
            </w:r>
          </w:p>
        </w:tc>
        <w:tc>
          <w:tcPr>
            <w:tcW w:w="1546" w:type="dxa"/>
            <w:textDirection w:val="btLr"/>
          </w:tcPr>
          <w:p w14:paraId="643857DC" w14:textId="77777777" w:rsidR="007C4A48" w:rsidRPr="00D23E0D" w:rsidRDefault="007C4A48" w:rsidP="0034715C">
            <w:pPr>
              <w:ind w:left="113" w:right="113"/>
              <w:rPr>
                <w:rFonts w:ascii="Arial" w:hAnsi="Arial" w:cs="Arial"/>
                <w:snapToGrid w:val="0"/>
                <w:sz w:val="20"/>
                <w:szCs w:val="22"/>
              </w:rPr>
            </w:pPr>
            <w:r w:rsidRPr="00D23E0D">
              <w:rPr>
                <w:rFonts w:ascii="Arial" w:hAnsi="Arial" w:cs="Arial"/>
                <w:snapToGrid w:val="0"/>
                <w:sz w:val="20"/>
                <w:szCs w:val="22"/>
              </w:rPr>
              <w:t>Gifted</w:t>
            </w:r>
          </w:p>
          <w:p w14:paraId="608F6D5C" w14:textId="77777777" w:rsidR="007C4A48" w:rsidRPr="00D23E0D" w:rsidRDefault="007C4A48" w:rsidP="0034715C">
            <w:pPr>
              <w:ind w:left="113" w:right="113"/>
              <w:rPr>
                <w:rFonts w:ascii="Arial" w:hAnsi="Arial" w:cs="Arial"/>
                <w:snapToGrid w:val="0"/>
                <w:sz w:val="20"/>
                <w:szCs w:val="22"/>
              </w:rPr>
            </w:pPr>
            <w:r w:rsidRPr="00D23E0D">
              <w:rPr>
                <w:rFonts w:ascii="Arial" w:hAnsi="Arial" w:cs="Arial"/>
                <w:snapToGrid w:val="0"/>
                <w:sz w:val="20"/>
                <w:szCs w:val="22"/>
              </w:rPr>
              <w:t>(1:20 - Primary)</w:t>
            </w:r>
          </w:p>
          <w:p w14:paraId="79634579" w14:textId="77777777" w:rsidR="007C4A48" w:rsidRPr="00D23E0D" w:rsidRDefault="007C4A48" w:rsidP="0034715C">
            <w:pPr>
              <w:ind w:left="113" w:right="113"/>
              <w:rPr>
                <w:rFonts w:ascii="Arial" w:hAnsi="Arial" w:cs="Arial"/>
                <w:snapToGrid w:val="0"/>
                <w:sz w:val="20"/>
                <w:szCs w:val="22"/>
              </w:rPr>
            </w:pPr>
            <w:r w:rsidRPr="00D23E0D">
              <w:rPr>
                <w:rFonts w:ascii="Arial" w:hAnsi="Arial" w:cs="Arial"/>
                <w:snapToGrid w:val="0"/>
                <w:sz w:val="20"/>
                <w:szCs w:val="22"/>
              </w:rPr>
              <w:t>(1:25 – Junior Intermediate)</w:t>
            </w:r>
          </w:p>
        </w:tc>
        <w:tc>
          <w:tcPr>
            <w:tcW w:w="1418" w:type="dxa"/>
            <w:textDirection w:val="btLr"/>
          </w:tcPr>
          <w:p w14:paraId="706D381A" w14:textId="77777777" w:rsidR="007C4A48" w:rsidRPr="00D23E0D" w:rsidRDefault="007C4A48" w:rsidP="0034715C">
            <w:pPr>
              <w:ind w:left="113" w:right="113"/>
              <w:rPr>
                <w:rFonts w:ascii="Arial" w:hAnsi="Arial" w:cs="Arial"/>
                <w:snapToGrid w:val="0"/>
                <w:sz w:val="20"/>
                <w:szCs w:val="22"/>
              </w:rPr>
            </w:pPr>
            <w:r w:rsidRPr="00D23E0D">
              <w:rPr>
                <w:rFonts w:ascii="Arial" w:hAnsi="Arial" w:cs="Arial"/>
                <w:snapToGrid w:val="0"/>
                <w:sz w:val="20"/>
                <w:szCs w:val="22"/>
              </w:rPr>
              <w:t>Primary</w:t>
            </w:r>
          </w:p>
          <w:p w14:paraId="290E351C" w14:textId="77777777" w:rsidR="007C4A48" w:rsidRPr="00D23E0D" w:rsidRDefault="007C4A48" w:rsidP="0034715C">
            <w:pPr>
              <w:ind w:left="113" w:right="113"/>
              <w:rPr>
                <w:rFonts w:ascii="Arial" w:hAnsi="Arial" w:cs="Arial"/>
                <w:snapToGrid w:val="0"/>
                <w:sz w:val="20"/>
                <w:szCs w:val="22"/>
              </w:rPr>
            </w:pPr>
            <w:r w:rsidRPr="00D23E0D">
              <w:rPr>
                <w:rFonts w:ascii="Arial" w:hAnsi="Arial" w:cs="Arial"/>
                <w:snapToGrid w:val="0"/>
                <w:sz w:val="20"/>
                <w:szCs w:val="22"/>
              </w:rPr>
              <w:t>Language Class</w:t>
            </w:r>
          </w:p>
          <w:p w14:paraId="211829CC" w14:textId="77777777" w:rsidR="007C4A48" w:rsidRPr="00D23E0D" w:rsidRDefault="007C4A48" w:rsidP="0034715C">
            <w:pPr>
              <w:ind w:left="113" w:right="113"/>
              <w:rPr>
                <w:rFonts w:ascii="Arial" w:hAnsi="Arial" w:cs="Arial"/>
                <w:snapToGrid w:val="0"/>
                <w:sz w:val="20"/>
                <w:szCs w:val="22"/>
              </w:rPr>
            </w:pPr>
            <w:r w:rsidRPr="00D23E0D">
              <w:rPr>
                <w:rFonts w:ascii="Arial" w:hAnsi="Arial" w:cs="Arial"/>
                <w:snapToGrid w:val="0"/>
                <w:sz w:val="20"/>
                <w:szCs w:val="22"/>
              </w:rPr>
              <w:t>(1:10)</w:t>
            </w:r>
          </w:p>
          <w:p w14:paraId="37083A8C" w14:textId="77777777" w:rsidR="007C4A48" w:rsidRPr="00D23E0D" w:rsidRDefault="007C4A48" w:rsidP="0034715C">
            <w:pPr>
              <w:ind w:left="113" w:right="113"/>
              <w:rPr>
                <w:rFonts w:ascii="Arial" w:hAnsi="Arial" w:cs="Arial"/>
                <w:snapToGrid w:val="0"/>
                <w:sz w:val="20"/>
                <w:szCs w:val="22"/>
              </w:rPr>
            </w:pPr>
          </w:p>
        </w:tc>
        <w:tc>
          <w:tcPr>
            <w:tcW w:w="1275" w:type="dxa"/>
            <w:textDirection w:val="btLr"/>
            <w:vAlign w:val="center"/>
          </w:tcPr>
          <w:p w14:paraId="51BAD29E" w14:textId="77777777" w:rsidR="007C4A48" w:rsidRPr="00D23E0D" w:rsidRDefault="007C4A48" w:rsidP="0034715C">
            <w:pPr>
              <w:ind w:left="113" w:right="113"/>
              <w:rPr>
                <w:rFonts w:ascii="Arial" w:hAnsi="Arial" w:cs="Arial"/>
                <w:snapToGrid w:val="0"/>
                <w:sz w:val="20"/>
                <w:szCs w:val="22"/>
              </w:rPr>
            </w:pPr>
            <w:r w:rsidRPr="00D23E0D">
              <w:rPr>
                <w:rFonts w:ascii="Arial" w:hAnsi="Arial" w:cs="Arial"/>
                <w:snapToGrid w:val="0"/>
                <w:sz w:val="20"/>
                <w:szCs w:val="22"/>
              </w:rPr>
              <w:t>Communication. Program(1:6-8)</w:t>
            </w:r>
          </w:p>
        </w:tc>
      </w:tr>
      <w:tr w:rsidR="007C4A48" w:rsidRPr="00D23E0D" w14:paraId="3892BDA8" w14:textId="77777777" w:rsidTr="0034715C">
        <w:trPr>
          <w:jc w:val="center"/>
        </w:trPr>
        <w:tc>
          <w:tcPr>
            <w:tcW w:w="1818" w:type="dxa"/>
            <w:vAlign w:val="center"/>
          </w:tcPr>
          <w:p w14:paraId="2ABBFBB8" w14:textId="77777777" w:rsidR="007C4A48" w:rsidRPr="00D23E0D" w:rsidRDefault="007C4A48" w:rsidP="0034715C">
            <w:pPr>
              <w:rPr>
                <w:rFonts w:ascii="Arial" w:hAnsi="Arial" w:cs="Arial"/>
                <w:snapToGrid w:val="0"/>
                <w:sz w:val="20"/>
                <w:szCs w:val="22"/>
              </w:rPr>
            </w:pPr>
          </w:p>
          <w:p w14:paraId="08B49EC2" w14:textId="77777777" w:rsidR="007C4A48" w:rsidRPr="00D23E0D" w:rsidRDefault="007C4A48" w:rsidP="0034715C">
            <w:pPr>
              <w:jc w:val="center"/>
              <w:rPr>
                <w:rFonts w:ascii="Arial" w:hAnsi="Arial" w:cs="Arial"/>
                <w:snapToGrid w:val="0"/>
                <w:sz w:val="20"/>
                <w:szCs w:val="22"/>
              </w:rPr>
            </w:pPr>
            <w:r w:rsidRPr="00D23E0D">
              <w:rPr>
                <w:rFonts w:ascii="Arial" w:hAnsi="Arial" w:cs="Arial"/>
                <w:snapToGrid w:val="0"/>
                <w:sz w:val="20"/>
                <w:szCs w:val="22"/>
              </w:rPr>
              <w:t>Learning Disability</w:t>
            </w:r>
          </w:p>
        </w:tc>
        <w:tc>
          <w:tcPr>
            <w:tcW w:w="990" w:type="dxa"/>
          </w:tcPr>
          <w:p w14:paraId="143B34F2" w14:textId="77777777" w:rsidR="007C4A48" w:rsidRPr="00D23E0D" w:rsidRDefault="007C4A48" w:rsidP="0034715C">
            <w:pPr>
              <w:jc w:val="center"/>
              <w:rPr>
                <w:rFonts w:ascii="Arial" w:hAnsi="Arial" w:cs="Arial"/>
                <w:snapToGrid w:val="0"/>
                <w:sz w:val="20"/>
                <w:szCs w:val="22"/>
              </w:rPr>
            </w:pPr>
          </w:p>
          <w:p w14:paraId="3E6AF1CB" w14:textId="77777777" w:rsidR="007C4A48" w:rsidRPr="00D23E0D" w:rsidRDefault="007C4A48" w:rsidP="0034715C">
            <w:pPr>
              <w:jc w:val="center"/>
              <w:rPr>
                <w:rFonts w:ascii="Arial" w:hAnsi="Arial" w:cs="Arial"/>
                <w:b/>
                <w:bCs/>
                <w:snapToGrid w:val="0"/>
                <w:sz w:val="20"/>
                <w:szCs w:val="22"/>
              </w:rPr>
            </w:pPr>
            <w:r w:rsidRPr="00D23E0D">
              <w:rPr>
                <w:rFonts w:ascii="Arial" w:eastAsia="Arial Unicode MS" w:hAnsi="Arial" w:cs="Arial"/>
                <w:b/>
                <w:bCs/>
                <w:snapToGrid w:val="0"/>
                <w:sz w:val="20"/>
                <w:szCs w:val="22"/>
              </w:rPr>
              <w:sym w:font="Wingdings" w:char="00FC"/>
            </w:r>
          </w:p>
        </w:tc>
        <w:tc>
          <w:tcPr>
            <w:tcW w:w="990" w:type="dxa"/>
          </w:tcPr>
          <w:p w14:paraId="27CAD655" w14:textId="77777777" w:rsidR="007C4A48" w:rsidRPr="00D23E0D" w:rsidRDefault="007C4A48" w:rsidP="0034715C">
            <w:pPr>
              <w:rPr>
                <w:rFonts w:ascii="Arial" w:hAnsi="Arial" w:cs="Arial"/>
                <w:snapToGrid w:val="0"/>
                <w:sz w:val="20"/>
                <w:szCs w:val="22"/>
              </w:rPr>
            </w:pPr>
          </w:p>
          <w:p w14:paraId="2B8D4FB3" w14:textId="77777777" w:rsidR="007C4A48" w:rsidRPr="00D23E0D" w:rsidRDefault="007C4A48" w:rsidP="0034715C">
            <w:pPr>
              <w:jc w:val="center"/>
              <w:rPr>
                <w:rFonts w:ascii="Arial" w:eastAsia="Arial Unicode MS" w:hAnsi="Arial" w:cs="Arial"/>
                <w:b/>
                <w:bCs/>
                <w:snapToGrid w:val="0"/>
                <w:sz w:val="20"/>
                <w:szCs w:val="22"/>
              </w:rPr>
            </w:pPr>
            <w:r w:rsidRPr="00D23E0D">
              <w:rPr>
                <w:rFonts w:ascii="Arial" w:eastAsia="Arial Unicode MS" w:hAnsi="Arial" w:cs="Arial"/>
                <w:b/>
                <w:bCs/>
                <w:snapToGrid w:val="0"/>
                <w:sz w:val="20"/>
                <w:szCs w:val="22"/>
              </w:rPr>
              <w:sym w:font="Wingdings" w:char="00FC"/>
            </w:r>
          </w:p>
          <w:p w14:paraId="6737512E" w14:textId="77777777" w:rsidR="007C4A48" w:rsidRPr="00D23E0D" w:rsidRDefault="007C4A48" w:rsidP="0034715C">
            <w:pPr>
              <w:jc w:val="center"/>
              <w:rPr>
                <w:rFonts w:ascii="Arial" w:hAnsi="Arial" w:cs="Arial"/>
                <w:snapToGrid w:val="0"/>
                <w:sz w:val="20"/>
                <w:szCs w:val="22"/>
              </w:rPr>
            </w:pPr>
            <w:r w:rsidRPr="00D23E0D">
              <w:rPr>
                <w:rFonts w:ascii="Arial" w:eastAsia="Arial Unicode MS" w:hAnsi="Arial" w:cs="Arial"/>
                <w:snapToGrid w:val="0"/>
                <w:sz w:val="20"/>
                <w:szCs w:val="22"/>
              </w:rPr>
              <w:t>Gr. 4-8</w:t>
            </w:r>
          </w:p>
        </w:tc>
        <w:tc>
          <w:tcPr>
            <w:tcW w:w="900" w:type="dxa"/>
          </w:tcPr>
          <w:p w14:paraId="503232AB" w14:textId="77777777" w:rsidR="007C4A48" w:rsidRPr="00D23E0D" w:rsidRDefault="007C4A48" w:rsidP="0034715C">
            <w:pPr>
              <w:jc w:val="center"/>
              <w:rPr>
                <w:rFonts w:ascii="Arial" w:hAnsi="Arial" w:cs="Arial"/>
                <w:snapToGrid w:val="0"/>
                <w:sz w:val="20"/>
                <w:szCs w:val="22"/>
              </w:rPr>
            </w:pPr>
          </w:p>
        </w:tc>
        <w:tc>
          <w:tcPr>
            <w:tcW w:w="810" w:type="dxa"/>
          </w:tcPr>
          <w:p w14:paraId="30CEA59C" w14:textId="77777777" w:rsidR="007C4A48" w:rsidRPr="00D23E0D" w:rsidRDefault="007C4A48" w:rsidP="0034715C">
            <w:pPr>
              <w:jc w:val="center"/>
              <w:rPr>
                <w:rFonts w:ascii="Arial" w:hAnsi="Arial" w:cs="Arial"/>
                <w:snapToGrid w:val="0"/>
                <w:sz w:val="20"/>
                <w:szCs w:val="22"/>
              </w:rPr>
            </w:pPr>
          </w:p>
        </w:tc>
        <w:tc>
          <w:tcPr>
            <w:tcW w:w="1546" w:type="dxa"/>
          </w:tcPr>
          <w:p w14:paraId="02B42333" w14:textId="77777777" w:rsidR="007C4A48" w:rsidRPr="00D23E0D" w:rsidRDefault="007C4A48" w:rsidP="0034715C">
            <w:pPr>
              <w:jc w:val="center"/>
              <w:rPr>
                <w:rFonts w:ascii="Arial" w:hAnsi="Arial" w:cs="Arial"/>
                <w:snapToGrid w:val="0"/>
                <w:sz w:val="20"/>
                <w:szCs w:val="22"/>
                <w:lang w:val="en-GB"/>
              </w:rPr>
            </w:pPr>
          </w:p>
        </w:tc>
        <w:tc>
          <w:tcPr>
            <w:tcW w:w="1418" w:type="dxa"/>
          </w:tcPr>
          <w:p w14:paraId="53B7009E" w14:textId="77777777" w:rsidR="007C4A48" w:rsidRPr="00D23E0D" w:rsidRDefault="007C4A48" w:rsidP="0034715C">
            <w:pPr>
              <w:rPr>
                <w:rFonts w:ascii="Arial" w:hAnsi="Arial" w:cs="Arial"/>
                <w:snapToGrid w:val="0"/>
                <w:sz w:val="20"/>
                <w:szCs w:val="22"/>
              </w:rPr>
            </w:pPr>
          </w:p>
        </w:tc>
        <w:tc>
          <w:tcPr>
            <w:tcW w:w="1275" w:type="dxa"/>
          </w:tcPr>
          <w:p w14:paraId="2E9F83DF" w14:textId="77777777" w:rsidR="007C4A48" w:rsidRPr="00D23E0D" w:rsidRDefault="007C4A48" w:rsidP="0034715C">
            <w:pPr>
              <w:rPr>
                <w:rFonts w:ascii="Arial" w:hAnsi="Arial" w:cs="Arial"/>
                <w:snapToGrid w:val="0"/>
                <w:sz w:val="20"/>
                <w:szCs w:val="22"/>
              </w:rPr>
            </w:pPr>
          </w:p>
        </w:tc>
      </w:tr>
      <w:tr w:rsidR="007C4A48" w:rsidRPr="00D23E0D" w14:paraId="1ECD1078" w14:textId="77777777" w:rsidTr="0034715C">
        <w:trPr>
          <w:jc w:val="center"/>
        </w:trPr>
        <w:tc>
          <w:tcPr>
            <w:tcW w:w="1818" w:type="dxa"/>
            <w:vAlign w:val="center"/>
          </w:tcPr>
          <w:p w14:paraId="70829FFC" w14:textId="77777777" w:rsidR="007C4A48" w:rsidRPr="00D23E0D" w:rsidRDefault="007C4A48" w:rsidP="0034715C">
            <w:pPr>
              <w:jc w:val="center"/>
              <w:rPr>
                <w:rFonts w:ascii="Arial" w:hAnsi="Arial" w:cs="Arial"/>
                <w:snapToGrid w:val="0"/>
                <w:sz w:val="20"/>
                <w:szCs w:val="22"/>
              </w:rPr>
            </w:pPr>
          </w:p>
          <w:p w14:paraId="5E406B19" w14:textId="77777777" w:rsidR="007C4A48" w:rsidRPr="00D23E0D" w:rsidRDefault="007C4A48" w:rsidP="0034715C">
            <w:pPr>
              <w:jc w:val="center"/>
              <w:rPr>
                <w:rFonts w:ascii="Arial" w:hAnsi="Arial" w:cs="Arial"/>
                <w:snapToGrid w:val="0"/>
                <w:sz w:val="20"/>
                <w:szCs w:val="22"/>
              </w:rPr>
            </w:pPr>
            <w:r w:rsidRPr="00D23E0D">
              <w:rPr>
                <w:rFonts w:ascii="Arial" w:hAnsi="Arial" w:cs="Arial"/>
                <w:snapToGrid w:val="0"/>
                <w:sz w:val="20"/>
                <w:szCs w:val="22"/>
              </w:rPr>
              <w:t>Deaf and Hard of Hearing</w:t>
            </w:r>
          </w:p>
        </w:tc>
        <w:tc>
          <w:tcPr>
            <w:tcW w:w="990" w:type="dxa"/>
          </w:tcPr>
          <w:p w14:paraId="6859954A" w14:textId="77777777" w:rsidR="007C4A48" w:rsidRPr="00D23E0D" w:rsidRDefault="007C4A48" w:rsidP="0034715C">
            <w:pPr>
              <w:jc w:val="center"/>
              <w:rPr>
                <w:rFonts w:ascii="Arial" w:hAnsi="Arial" w:cs="Arial"/>
                <w:snapToGrid w:val="0"/>
                <w:sz w:val="20"/>
                <w:szCs w:val="22"/>
              </w:rPr>
            </w:pPr>
          </w:p>
          <w:p w14:paraId="4FC137B6" w14:textId="77777777" w:rsidR="007C4A48" w:rsidRPr="00D23E0D" w:rsidRDefault="007C4A48" w:rsidP="0034715C">
            <w:pPr>
              <w:jc w:val="center"/>
              <w:rPr>
                <w:rFonts w:ascii="Arial" w:hAnsi="Arial" w:cs="Arial"/>
                <w:snapToGrid w:val="0"/>
                <w:sz w:val="20"/>
                <w:szCs w:val="22"/>
              </w:rPr>
            </w:pPr>
            <w:r w:rsidRPr="00D23E0D">
              <w:rPr>
                <w:rFonts w:ascii="Arial" w:eastAsia="Arial Unicode MS" w:hAnsi="Arial" w:cs="Arial"/>
                <w:b/>
                <w:bCs/>
                <w:snapToGrid w:val="0"/>
                <w:sz w:val="20"/>
                <w:szCs w:val="22"/>
              </w:rPr>
              <w:sym w:font="Wingdings" w:char="00FC"/>
            </w:r>
          </w:p>
        </w:tc>
        <w:tc>
          <w:tcPr>
            <w:tcW w:w="990" w:type="dxa"/>
          </w:tcPr>
          <w:p w14:paraId="42831650" w14:textId="77777777" w:rsidR="007C4A48" w:rsidRPr="00D23E0D" w:rsidRDefault="007C4A48" w:rsidP="0034715C">
            <w:pPr>
              <w:jc w:val="center"/>
              <w:rPr>
                <w:rFonts w:ascii="Arial" w:hAnsi="Arial" w:cs="Arial"/>
                <w:snapToGrid w:val="0"/>
                <w:sz w:val="20"/>
                <w:szCs w:val="22"/>
              </w:rPr>
            </w:pPr>
          </w:p>
        </w:tc>
        <w:tc>
          <w:tcPr>
            <w:tcW w:w="900" w:type="dxa"/>
          </w:tcPr>
          <w:p w14:paraId="39FBC2B2" w14:textId="77777777" w:rsidR="007C4A48" w:rsidRPr="00D23E0D" w:rsidRDefault="007C4A48" w:rsidP="0034715C">
            <w:pPr>
              <w:jc w:val="center"/>
              <w:rPr>
                <w:rFonts w:ascii="Arial" w:hAnsi="Arial" w:cs="Arial"/>
                <w:snapToGrid w:val="0"/>
                <w:sz w:val="20"/>
                <w:szCs w:val="22"/>
              </w:rPr>
            </w:pPr>
          </w:p>
        </w:tc>
        <w:tc>
          <w:tcPr>
            <w:tcW w:w="810" w:type="dxa"/>
          </w:tcPr>
          <w:p w14:paraId="0A68F305" w14:textId="77777777" w:rsidR="007C4A48" w:rsidRPr="00D23E0D" w:rsidRDefault="007C4A48" w:rsidP="0034715C">
            <w:pPr>
              <w:jc w:val="center"/>
              <w:rPr>
                <w:rFonts w:ascii="Arial" w:hAnsi="Arial" w:cs="Arial"/>
                <w:snapToGrid w:val="0"/>
                <w:sz w:val="20"/>
                <w:szCs w:val="22"/>
              </w:rPr>
            </w:pPr>
          </w:p>
        </w:tc>
        <w:tc>
          <w:tcPr>
            <w:tcW w:w="1546" w:type="dxa"/>
          </w:tcPr>
          <w:p w14:paraId="773FBDD0" w14:textId="77777777" w:rsidR="007C4A48" w:rsidRPr="00D23E0D" w:rsidRDefault="007C4A48" w:rsidP="0034715C">
            <w:pPr>
              <w:jc w:val="center"/>
              <w:rPr>
                <w:rFonts w:ascii="Arial" w:hAnsi="Arial" w:cs="Arial"/>
                <w:snapToGrid w:val="0"/>
                <w:sz w:val="20"/>
                <w:szCs w:val="22"/>
              </w:rPr>
            </w:pPr>
          </w:p>
        </w:tc>
        <w:tc>
          <w:tcPr>
            <w:tcW w:w="1418" w:type="dxa"/>
          </w:tcPr>
          <w:p w14:paraId="6361BAD6" w14:textId="77777777" w:rsidR="007C4A48" w:rsidRPr="00D23E0D" w:rsidRDefault="007C4A48" w:rsidP="0034715C">
            <w:pPr>
              <w:rPr>
                <w:rFonts w:ascii="Arial" w:hAnsi="Arial" w:cs="Arial"/>
                <w:snapToGrid w:val="0"/>
                <w:sz w:val="20"/>
                <w:szCs w:val="22"/>
              </w:rPr>
            </w:pPr>
          </w:p>
        </w:tc>
        <w:tc>
          <w:tcPr>
            <w:tcW w:w="1275" w:type="dxa"/>
          </w:tcPr>
          <w:p w14:paraId="3749A1B3" w14:textId="77777777" w:rsidR="007C4A48" w:rsidRPr="00D23E0D" w:rsidRDefault="007C4A48" w:rsidP="0034715C">
            <w:pPr>
              <w:rPr>
                <w:rFonts w:ascii="Arial" w:hAnsi="Arial" w:cs="Arial"/>
                <w:snapToGrid w:val="0"/>
                <w:sz w:val="20"/>
                <w:szCs w:val="22"/>
              </w:rPr>
            </w:pPr>
          </w:p>
        </w:tc>
      </w:tr>
      <w:tr w:rsidR="007C4A48" w:rsidRPr="00D23E0D" w14:paraId="0DEE0C33" w14:textId="77777777" w:rsidTr="0034715C">
        <w:trPr>
          <w:jc w:val="center"/>
        </w:trPr>
        <w:tc>
          <w:tcPr>
            <w:tcW w:w="1818" w:type="dxa"/>
            <w:vAlign w:val="center"/>
          </w:tcPr>
          <w:p w14:paraId="3BFD872A" w14:textId="77777777" w:rsidR="007C4A48" w:rsidRPr="00D23E0D" w:rsidRDefault="007C4A48" w:rsidP="0034715C">
            <w:pPr>
              <w:jc w:val="center"/>
              <w:rPr>
                <w:rFonts w:ascii="Arial" w:hAnsi="Arial" w:cs="Arial"/>
                <w:snapToGrid w:val="0"/>
                <w:sz w:val="20"/>
                <w:szCs w:val="22"/>
              </w:rPr>
            </w:pPr>
          </w:p>
          <w:p w14:paraId="0837193F" w14:textId="77777777" w:rsidR="007C4A48" w:rsidRPr="00D23E0D" w:rsidRDefault="007C4A48" w:rsidP="0034715C">
            <w:pPr>
              <w:jc w:val="center"/>
              <w:rPr>
                <w:rFonts w:ascii="Arial" w:hAnsi="Arial" w:cs="Arial"/>
                <w:snapToGrid w:val="0"/>
                <w:sz w:val="20"/>
                <w:szCs w:val="22"/>
              </w:rPr>
            </w:pPr>
            <w:r w:rsidRPr="00D23E0D">
              <w:rPr>
                <w:rFonts w:ascii="Arial" w:hAnsi="Arial" w:cs="Arial"/>
                <w:snapToGrid w:val="0"/>
                <w:sz w:val="20"/>
                <w:szCs w:val="22"/>
              </w:rPr>
              <w:t>Language and/or Speech Impairment</w:t>
            </w:r>
          </w:p>
        </w:tc>
        <w:tc>
          <w:tcPr>
            <w:tcW w:w="990" w:type="dxa"/>
          </w:tcPr>
          <w:p w14:paraId="44D04833" w14:textId="77777777" w:rsidR="007C4A48" w:rsidRPr="00D23E0D" w:rsidRDefault="007C4A48" w:rsidP="0034715C">
            <w:pPr>
              <w:jc w:val="center"/>
              <w:rPr>
                <w:rFonts w:ascii="Arial" w:hAnsi="Arial" w:cs="Arial"/>
                <w:snapToGrid w:val="0"/>
                <w:sz w:val="20"/>
                <w:szCs w:val="22"/>
              </w:rPr>
            </w:pPr>
          </w:p>
          <w:p w14:paraId="056E9CDB" w14:textId="77777777" w:rsidR="007C4A48" w:rsidRPr="00D23E0D" w:rsidRDefault="007C4A48" w:rsidP="0034715C">
            <w:pPr>
              <w:jc w:val="center"/>
              <w:rPr>
                <w:rFonts w:ascii="Arial" w:hAnsi="Arial" w:cs="Arial"/>
                <w:snapToGrid w:val="0"/>
                <w:sz w:val="20"/>
                <w:szCs w:val="22"/>
              </w:rPr>
            </w:pPr>
          </w:p>
          <w:p w14:paraId="7F84263E" w14:textId="77777777" w:rsidR="007C4A48" w:rsidRPr="00D23E0D" w:rsidRDefault="007C4A48" w:rsidP="0034715C">
            <w:pPr>
              <w:jc w:val="center"/>
              <w:rPr>
                <w:rFonts w:ascii="Arial" w:hAnsi="Arial" w:cs="Arial"/>
                <w:snapToGrid w:val="0"/>
                <w:sz w:val="20"/>
                <w:szCs w:val="22"/>
              </w:rPr>
            </w:pPr>
            <w:r w:rsidRPr="00D23E0D">
              <w:rPr>
                <w:rFonts w:ascii="Arial" w:eastAsia="Arial Unicode MS" w:hAnsi="Arial" w:cs="Arial"/>
                <w:b/>
                <w:bCs/>
                <w:snapToGrid w:val="0"/>
                <w:sz w:val="20"/>
                <w:szCs w:val="22"/>
              </w:rPr>
              <w:sym w:font="Wingdings" w:char="00FC"/>
            </w:r>
          </w:p>
        </w:tc>
        <w:tc>
          <w:tcPr>
            <w:tcW w:w="990" w:type="dxa"/>
          </w:tcPr>
          <w:p w14:paraId="0BBC0A91" w14:textId="77777777" w:rsidR="007C4A48" w:rsidRPr="00D23E0D" w:rsidRDefault="007C4A48" w:rsidP="0034715C">
            <w:pPr>
              <w:jc w:val="center"/>
              <w:rPr>
                <w:rFonts w:ascii="Arial" w:eastAsia="Arial Unicode MS" w:hAnsi="Arial" w:cs="Arial"/>
                <w:b/>
                <w:bCs/>
                <w:snapToGrid w:val="0"/>
                <w:sz w:val="20"/>
                <w:szCs w:val="22"/>
              </w:rPr>
            </w:pPr>
          </w:p>
          <w:p w14:paraId="47EE21D6" w14:textId="77777777" w:rsidR="007C4A48" w:rsidRPr="00D23E0D" w:rsidRDefault="007C4A48" w:rsidP="0034715C">
            <w:pPr>
              <w:jc w:val="center"/>
              <w:rPr>
                <w:rFonts w:ascii="Arial" w:hAnsi="Arial" w:cs="Arial"/>
                <w:snapToGrid w:val="0"/>
                <w:sz w:val="20"/>
                <w:szCs w:val="22"/>
              </w:rPr>
            </w:pPr>
          </w:p>
        </w:tc>
        <w:tc>
          <w:tcPr>
            <w:tcW w:w="900" w:type="dxa"/>
          </w:tcPr>
          <w:p w14:paraId="1594DB52" w14:textId="77777777" w:rsidR="007C4A48" w:rsidRPr="00D23E0D" w:rsidRDefault="007C4A48" w:rsidP="0034715C">
            <w:pPr>
              <w:jc w:val="center"/>
              <w:rPr>
                <w:rFonts w:ascii="Arial" w:eastAsia="Arial Unicode MS" w:hAnsi="Arial" w:cs="Arial"/>
                <w:b/>
                <w:bCs/>
                <w:snapToGrid w:val="0"/>
                <w:sz w:val="20"/>
                <w:szCs w:val="22"/>
              </w:rPr>
            </w:pPr>
          </w:p>
          <w:p w14:paraId="0AAEA4B2" w14:textId="77777777" w:rsidR="007C4A48" w:rsidRPr="00D23E0D" w:rsidRDefault="007C4A48" w:rsidP="0034715C">
            <w:pPr>
              <w:jc w:val="center"/>
              <w:rPr>
                <w:rFonts w:ascii="Arial" w:eastAsia="Arial Unicode MS" w:hAnsi="Arial" w:cs="Arial"/>
                <w:b/>
                <w:bCs/>
                <w:snapToGrid w:val="0"/>
                <w:sz w:val="20"/>
                <w:szCs w:val="22"/>
              </w:rPr>
            </w:pPr>
            <w:r w:rsidRPr="00D23E0D">
              <w:rPr>
                <w:rFonts w:ascii="Arial" w:eastAsia="Arial Unicode MS" w:hAnsi="Arial" w:cs="Arial"/>
                <w:b/>
                <w:bCs/>
                <w:snapToGrid w:val="0"/>
                <w:sz w:val="20"/>
                <w:szCs w:val="22"/>
              </w:rPr>
              <w:sym w:font="Wingdings" w:char="00FC"/>
            </w:r>
          </w:p>
          <w:p w14:paraId="68F0F436" w14:textId="77777777" w:rsidR="007C4A48" w:rsidRPr="00D23E0D" w:rsidRDefault="007C4A48" w:rsidP="0034715C">
            <w:pPr>
              <w:jc w:val="center"/>
              <w:rPr>
                <w:rFonts w:ascii="Arial" w:hAnsi="Arial" w:cs="Arial"/>
                <w:snapToGrid w:val="0"/>
                <w:sz w:val="20"/>
                <w:szCs w:val="22"/>
              </w:rPr>
            </w:pPr>
            <w:r w:rsidRPr="00D23E0D">
              <w:rPr>
                <w:rFonts w:ascii="Arial" w:eastAsia="Arial Unicode MS" w:hAnsi="Arial" w:cs="Arial"/>
                <w:snapToGrid w:val="0"/>
                <w:sz w:val="20"/>
                <w:szCs w:val="22"/>
              </w:rPr>
              <w:t>Gr. 4-8</w:t>
            </w:r>
          </w:p>
        </w:tc>
        <w:tc>
          <w:tcPr>
            <w:tcW w:w="810" w:type="dxa"/>
          </w:tcPr>
          <w:p w14:paraId="7ED5BA9E" w14:textId="77777777" w:rsidR="007C4A48" w:rsidRPr="00D23E0D" w:rsidRDefault="007C4A48" w:rsidP="0034715C">
            <w:pPr>
              <w:jc w:val="center"/>
              <w:rPr>
                <w:rFonts w:ascii="Arial" w:hAnsi="Arial" w:cs="Arial"/>
                <w:snapToGrid w:val="0"/>
                <w:sz w:val="20"/>
                <w:szCs w:val="22"/>
              </w:rPr>
            </w:pPr>
          </w:p>
        </w:tc>
        <w:tc>
          <w:tcPr>
            <w:tcW w:w="1546" w:type="dxa"/>
          </w:tcPr>
          <w:p w14:paraId="68653B07" w14:textId="77777777" w:rsidR="007C4A48" w:rsidRPr="00D23E0D" w:rsidRDefault="007C4A48" w:rsidP="0034715C">
            <w:pPr>
              <w:jc w:val="center"/>
              <w:rPr>
                <w:rFonts w:ascii="Arial" w:hAnsi="Arial" w:cs="Arial"/>
                <w:snapToGrid w:val="0"/>
                <w:sz w:val="20"/>
                <w:szCs w:val="22"/>
              </w:rPr>
            </w:pPr>
          </w:p>
        </w:tc>
        <w:tc>
          <w:tcPr>
            <w:tcW w:w="1418" w:type="dxa"/>
          </w:tcPr>
          <w:p w14:paraId="0E9670A9" w14:textId="77777777" w:rsidR="007C4A48" w:rsidRPr="00D23E0D" w:rsidRDefault="007C4A48" w:rsidP="0034715C">
            <w:pPr>
              <w:jc w:val="center"/>
              <w:rPr>
                <w:rFonts w:ascii="Arial" w:eastAsia="Arial Unicode MS" w:hAnsi="Arial" w:cs="Arial"/>
                <w:b/>
                <w:bCs/>
                <w:snapToGrid w:val="0"/>
                <w:sz w:val="20"/>
                <w:szCs w:val="22"/>
              </w:rPr>
            </w:pPr>
          </w:p>
          <w:p w14:paraId="3C6CB333" w14:textId="77777777" w:rsidR="007C4A48" w:rsidRPr="00D23E0D" w:rsidRDefault="007C4A48" w:rsidP="0034715C">
            <w:pPr>
              <w:jc w:val="center"/>
              <w:rPr>
                <w:rFonts w:ascii="Arial" w:eastAsia="Arial Unicode MS" w:hAnsi="Arial" w:cs="Arial"/>
                <w:b/>
                <w:bCs/>
                <w:snapToGrid w:val="0"/>
                <w:sz w:val="20"/>
                <w:szCs w:val="22"/>
              </w:rPr>
            </w:pPr>
          </w:p>
          <w:p w14:paraId="31238106" w14:textId="77777777" w:rsidR="007C4A48" w:rsidRPr="00D23E0D" w:rsidRDefault="007C4A48" w:rsidP="0034715C">
            <w:pPr>
              <w:jc w:val="center"/>
              <w:rPr>
                <w:rFonts w:ascii="Arial" w:eastAsia="Arial Unicode MS" w:hAnsi="Arial" w:cs="Arial"/>
                <w:bCs/>
                <w:snapToGrid w:val="0"/>
                <w:sz w:val="20"/>
                <w:szCs w:val="22"/>
              </w:rPr>
            </w:pPr>
            <w:r w:rsidRPr="00D23E0D">
              <w:rPr>
                <w:rFonts w:ascii="Arial" w:eastAsia="Arial Unicode MS" w:hAnsi="Arial" w:cs="Arial"/>
                <w:bCs/>
                <w:snapToGrid w:val="0"/>
                <w:sz w:val="20"/>
                <w:szCs w:val="22"/>
              </w:rPr>
              <w:t>Gr. 1-2</w:t>
            </w:r>
          </w:p>
        </w:tc>
        <w:tc>
          <w:tcPr>
            <w:tcW w:w="1275" w:type="dxa"/>
            <w:vAlign w:val="center"/>
          </w:tcPr>
          <w:p w14:paraId="3A198052" w14:textId="77777777" w:rsidR="007C4A48" w:rsidRPr="00D23E0D" w:rsidRDefault="007C4A48" w:rsidP="0034715C">
            <w:pPr>
              <w:rPr>
                <w:rFonts w:ascii="Arial" w:eastAsia="Arial Unicode MS" w:hAnsi="Arial" w:cs="Arial"/>
                <w:snapToGrid w:val="0"/>
                <w:sz w:val="20"/>
                <w:szCs w:val="22"/>
              </w:rPr>
            </w:pPr>
          </w:p>
          <w:p w14:paraId="7F5CAC04" w14:textId="77777777" w:rsidR="007C4A48" w:rsidRPr="00D23E0D" w:rsidRDefault="007C4A48" w:rsidP="0034715C">
            <w:pPr>
              <w:jc w:val="center"/>
              <w:rPr>
                <w:rFonts w:ascii="Arial" w:eastAsia="Arial Unicode MS" w:hAnsi="Arial" w:cs="Arial"/>
                <w:b/>
                <w:bCs/>
                <w:snapToGrid w:val="0"/>
                <w:sz w:val="20"/>
                <w:szCs w:val="22"/>
              </w:rPr>
            </w:pPr>
            <w:r w:rsidRPr="00D23E0D">
              <w:rPr>
                <w:rFonts w:ascii="Arial" w:eastAsia="Arial Unicode MS" w:hAnsi="Arial" w:cs="Arial"/>
                <w:b/>
                <w:bCs/>
                <w:snapToGrid w:val="0"/>
                <w:sz w:val="20"/>
                <w:szCs w:val="22"/>
              </w:rPr>
              <w:sym w:font="Wingdings" w:char="00FC"/>
            </w:r>
          </w:p>
          <w:p w14:paraId="21401AAE" w14:textId="77777777" w:rsidR="007C4A48" w:rsidRPr="00D23E0D" w:rsidRDefault="007C4A48" w:rsidP="0034715C">
            <w:pPr>
              <w:jc w:val="center"/>
              <w:rPr>
                <w:rFonts w:ascii="Arial" w:eastAsia="Arial Unicode MS" w:hAnsi="Arial" w:cs="Arial"/>
                <w:snapToGrid w:val="0"/>
                <w:sz w:val="20"/>
                <w:szCs w:val="22"/>
              </w:rPr>
            </w:pPr>
            <w:r w:rsidRPr="00D23E0D">
              <w:rPr>
                <w:rFonts w:ascii="Arial" w:eastAsia="Arial Unicode MS" w:hAnsi="Arial" w:cs="Arial"/>
                <w:snapToGrid w:val="0"/>
                <w:sz w:val="20"/>
                <w:szCs w:val="22"/>
              </w:rPr>
              <w:t>JK-4</w:t>
            </w:r>
          </w:p>
          <w:p w14:paraId="334C3730" w14:textId="77777777" w:rsidR="007C4A48" w:rsidRPr="00D23E0D" w:rsidRDefault="007C4A48" w:rsidP="0034715C">
            <w:pPr>
              <w:jc w:val="center"/>
              <w:rPr>
                <w:rFonts w:ascii="Arial" w:hAnsi="Arial" w:cs="Arial"/>
                <w:snapToGrid w:val="0"/>
                <w:sz w:val="20"/>
                <w:szCs w:val="22"/>
              </w:rPr>
            </w:pPr>
          </w:p>
        </w:tc>
      </w:tr>
      <w:tr w:rsidR="007C4A48" w:rsidRPr="00D23E0D" w14:paraId="183DEBBE" w14:textId="77777777" w:rsidTr="0034715C">
        <w:trPr>
          <w:jc w:val="center"/>
        </w:trPr>
        <w:tc>
          <w:tcPr>
            <w:tcW w:w="1818" w:type="dxa"/>
            <w:vAlign w:val="center"/>
          </w:tcPr>
          <w:p w14:paraId="0056B941" w14:textId="77777777" w:rsidR="007C4A48" w:rsidRPr="00D23E0D" w:rsidRDefault="007C4A48" w:rsidP="0034715C">
            <w:pPr>
              <w:jc w:val="center"/>
              <w:rPr>
                <w:rFonts w:ascii="Arial" w:hAnsi="Arial" w:cs="Arial"/>
                <w:snapToGrid w:val="0"/>
                <w:sz w:val="20"/>
                <w:szCs w:val="22"/>
              </w:rPr>
            </w:pPr>
          </w:p>
          <w:p w14:paraId="1A0D92FC" w14:textId="77777777" w:rsidR="007C4A48" w:rsidRPr="00D23E0D" w:rsidRDefault="007C4A48" w:rsidP="0034715C">
            <w:pPr>
              <w:jc w:val="center"/>
              <w:rPr>
                <w:rFonts w:ascii="Arial" w:hAnsi="Arial" w:cs="Arial"/>
                <w:snapToGrid w:val="0"/>
                <w:sz w:val="20"/>
                <w:szCs w:val="22"/>
              </w:rPr>
            </w:pPr>
            <w:r w:rsidRPr="00D23E0D">
              <w:rPr>
                <w:rFonts w:ascii="Arial" w:hAnsi="Arial" w:cs="Arial"/>
                <w:snapToGrid w:val="0"/>
                <w:sz w:val="20"/>
                <w:szCs w:val="22"/>
              </w:rPr>
              <w:t>Autism</w:t>
            </w:r>
          </w:p>
        </w:tc>
        <w:tc>
          <w:tcPr>
            <w:tcW w:w="990" w:type="dxa"/>
          </w:tcPr>
          <w:p w14:paraId="15CC9303" w14:textId="77777777" w:rsidR="007C4A48" w:rsidRPr="00D23E0D" w:rsidRDefault="007C4A48" w:rsidP="0034715C">
            <w:pPr>
              <w:jc w:val="center"/>
              <w:rPr>
                <w:rFonts w:ascii="Arial" w:hAnsi="Arial" w:cs="Arial"/>
                <w:snapToGrid w:val="0"/>
                <w:sz w:val="20"/>
                <w:szCs w:val="22"/>
              </w:rPr>
            </w:pPr>
          </w:p>
          <w:p w14:paraId="6430842E" w14:textId="77777777" w:rsidR="007C4A48" w:rsidRPr="00D23E0D" w:rsidRDefault="007C4A48" w:rsidP="0034715C">
            <w:pPr>
              <w:jc w:val="center"/>
              <w:rPr>
                <w:rFonts w:ascii="Arial" w:hAnsi="Arial" w:cs="Arial"/>
                <w:snapToGrid w:val="0"/>
                <w:sz w:val="20"/>
                <w:szCs w:val="22"/>
              </w:rPr>
            </w:pPr>
            <w:r w:rsidRPr="00D23E0D">
              <w:rPr>
                <w:rFonts w:ascii="Arial" w:eastAsia="Arial Unicode MS" w:hAnsi="Arial" w:cs="Arial"/>
                <w:b/>
                <w:bCs/>
                <w:snapToGrid w:val="0"/>
                <w:sz w:val="20"/>
                <w:szCs w:val="22"/>
              </w:rPr>
              <w:sym w:font="Wingdings" w:char="00FC"/>
            </w:r>
          </w:p>
        </w:tc>
        <w:tc>
          <w:tcPr>
            <w:tcW w:w="990" w:type="dxa"/>
          </w:tcPr>
          <w:p w14:paraId="344BBD8C" w14:textId="77777777" w:rsidR="007C4A48" w:rsidRPr="00D23E0D" w:rsidRDefault="007C4A48" w:rsidP="0034715C">
            <w:pPr>
              <w:jc w:val="center"/>
              <w:rPr>
                <w:rFonts w:ascii="Arial" w:hAnsi="Arial" w:cs="Arial"/>
                <w:snapToGrid w:val="0"/>
                <w:sz w:val="20"/>
                <w:szCs w:val="22"/>
              </w:rPr>
            </w:pPr>
          </w:p>
        </w:tc>
        <w:tc>
          <w:tcPr>
            <w:tcW w:w="900" w:type="dxa"/>
          </w:tcPr>
          <w:p w14:paraId="58B371EF" w14:textId="77777777" w:rsidR="007C4A48" w:rsidRPr="00D23E0D" w:rsidRDefault="007C4A48" w:rsidP="0034715C">
            <w:pPr>
              <w:jc w:val="center"/>
              <w:rPr>
                <w:rFonts w:ascii="Arial" w:eastAsia="Arial Unicode MS" w:hAnsi="Arial" w:cs="Arial"/>
                <w:b/>
                <w:bCs/>
                <w:snapToGrid w:val="0"/>
                <w:sz w:val="20"/>
                <w:szCs w:val="22"/>
              </w:rPr>
            </w:pPr>
          </w:p>
          <w:p w14:paraId="7726C200" w14:textId="77777777" w:rsidR="007C4A48" w:rsidRPr="00D23E0D" w:rsidRDefault="007C4A48" w:rsidP="0034715C">
            <w:pPr>
              <w:jc w:val="center"/>
              <w:rPr>
                <w:rFonts w:ascii="Arial" w:eastAsia="Arial Unicode MS" w:hAnsi="Arial" w:cs="Arial"/>
                <w:b/>
                <w:bCs/>
                <w:snapToGrid w:val="0"/>
                <w:sz w:val="20"/>
                <w:szCs w:val="22"/>
              </w:rPr>
            </w:pPr>
            <w:r w:rsidRPr="00D23E0D">
              <w:rPr>
                <w:rFonts w:ascii="Arial" w:eastAsia="Arial Unicode MS" w:hAnsi="Arial" w:cs="Arial"/>
                <w:b/>
                <w:bCs/>
                <w:snapToGrid w:val="0"/>
                <w:sz w:val="20"/>
                <w:szCs w:val="22"/>
              </w:rPr>
              <w:sym w:font="Wingdings" w:char="00FC"/>
            </w:r>
          </w:p>
          <w:p w14:paraId="24ED7496" w14:textId="77777777" w:rsidR="007C4A48" w:rsidRPr="00D23E0D" w:rsidRDefault="007C4A48" w:rsidP="0034715C">
            <w:pPr>
              <w:jc w:val="center"/>
              <w:rPr>
                <w:rFonts w:ascii="Arial" w:hAnsi="Arial" w:cs="Arial"/>
                <w:snapToGrid w:val="0"/>
                <w:sz w:val="20"/>
                <w:szCs w:val="22"/>
              </w:rPr>
            </w:pPr>
            <w:r w:rsidRPr="00D23E0D">
              <w:rPr>
                <w:rFonts w:ascii="Arial" w:eastAsia="Arial Unicode MS" w:hAnsi="Arial" w:cs="Arial"/>
                <w:snapToGrid w:val="0"/>
                <w:sz w:val="20"/>
                <w:szCs w:val="22"/>
              </w:rPr>
              <w:t>Gr. 4-8</w:t>
            </w:r>
          </w:p>
        </w:tc>
        <w:tc>
          <w:tcPr>
            <w:tcW w:w="810" w:type="dxa"/>
          </w:tcPr>
          <w:p w14:paraId="449E5843" w14:textId="77777777" w:rsidR="007C4A48" w:rsidRPr="00D23E0D" w:rsidRDefault="007C4A48" w:rsidP="0034715C">
            <w:pPr>
              <w:jc w:val="center"/>
              <w:rPr>
                <w:rFonts w:ascii="Arial" w:hAnsi="Arial" w:cs="Arial"/>
                <w:snapToGrid w:val="0"/>
                <w:sz w:val="20"/>
                <w:szCs w:val="22"/>
              </w:rPr>
            </w:pPr>
          </w:p>
        </w:tc>
        <w:tc>
          <w:tcPr>
            <w:tcW w:w="1546" w:type="dxa"/>
          </w:tcPr>
          <w:p w14:paraId="09ACDDE8" w14:textId="77777777" w:rsidR="007C4A48" w:rsidRPr="00D23E0D" w:rsidRDefault="007C4A48" w:rsidP="0034715C">
            <w:pPr>
              <w:jc w:val="center"/>
              <w:rPr>
                <w:rFonts w:ascii="Arial" w:hAnsi="Arial" w:cs="Arial"/>
                <w:snapToGrid w:val="0"/>
                <w:sz w:val="20"/>
                <w:szCs w:val="22"/>
              </w:rPr>
            </w:pPr>
          </w:p>
        </w:tc>
        <w:tc>
          <w:tcPr>
            <w:tcW w:w="1418" w:type="dxa"/>
          </w:tcPr>
          <w:p w14:paraId="47C9BF68" w14:textId="77777777" w:rsidR="007C4A48" w:rsidRPr="00D23E0D" w:rsidRDefault="007C4A48" w:rsidP="0034715C">
            <w:pPr>
              <w:rPr>
                <w:rFonts w:ascii="Arial" w:hAnsi="Arial" w:cs="Arial"/>
                <w:snapToGrid w:val="0"/>
                <w:sz w:val="20"/>
                <w:szCs w:val="22"/>
              </w:rPr>
            </w:pPr>
          </w:p>
        </w:tc>
        <w:tc>
          <w:tcPr>
            <w:tcW w:w="1275" w:type="dxa"/>
            <w:vAlign w:val="center"/>
          </w:tcPr>
          <w:p w14:paraId="21C0E67A" w14:textId="77777777" w:rsidR="007C4A48" w:rsidRPr="00D23E0D" w:rsidRDefault="007C4A48"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Arial" w:eastAsia="Arial Unicode MS" w:hAnsi="Arial" w:cs="Arial"/>
                <w:b/>
                <w:bCs/>
                <w:snapToGrid w:val="0"/>
                <w:sz w:val="20"/>
                <w:szCs w:val="22"/>
              </w:rPr>
            </w:pPr>
            <w:r w:rsidRPr="00D23E0D">
              <w:rPr>
                <w:rFonts w:ascii="Arial" w:eastAsia="Arial Unicode MS" w:hAnsi="Arial" w:cs="Arial"/>
                <w:b/>
                <w:bCs/>
                <w:snapToGrid w:val="0"/>
                <w:sz w:val="20"/>
                <w:szCs w:val="22"/>
              </w:rPr>
              <w:sym w:font="Wingdings" w:char="00FC"/>
            </w:r>
          </w:p>
          <w:p w14:paraId="0056AD2B" w14:textId="77777777" w:rsidR="007C4A48" w:rsidRPr="00D23E0D" w:rsidRDefault="007C4A48" w:rsidP="0034715C">
            <w:pPr>
              <w:jc w:val="center"/>
              <w:rPr>
                <w:rFonts w:ascii="Arial" w:hAnsi="Arial" w:cs="Arial"/>
                <w:snapToGrid w:val="0"/>
                <w:sz w:val="20"/>
                <w:szCs w:val="22"/>
              </w:rPr>
            </w:pPr>
            <w:r w:rsidRPr="00D23E0D">
              <w:rPr>
                <w:rFonts w:ascii="Arial" w:eastAsia="Arial Unicode MS" w:hAnsi="Arial" w:cs="Arial"/>
                <w:snapToGrid w:val="0"/>
                <w:sz w:val="20"/>
                <w:szCs w:val="22"/>
              </w:rPr>
              <w:t>JK-4</w:t>
            </w:r>
          </w:p>
        </w:tc>
      </w:tr>
      <w:tr w:rsidR="007C4A48" w:rsidRPr="00D23E0D" w14:paraId="087496F8" w14:textId="77777777" w:rsidTr="0034715C">
        <w:trPr>
          <w:jc w:val="center"/>
        </w:trPr>
        <w:tc>
          <w:tcPr>
            <w:tcW w:w="1818" w:type="dxa"/>
            <w:vAlign w:val="center"/>
          </w:tcPr>
          <w:p w14:paraId="1A899671" w14:textId="77777777" w:rsidR="007C4A48" w:rsidRPr="00D23E0D" w:rsidRDefault="007C4A48" w:rsidP="0034715C">
            <w:pPr>
              <w:jc w:val="center"/>
              <w:rPr>
                <w:rFonts w:ascii="Arial" w:hAnsi="Arial" w:cs="Arial"/>
                <w:snapToGrid w:val="0"/>
                <w:sz w:val="20"/>
                <w:szCs w:val="22"/>
              </w:rPr>
            </w:pPr>
          </w:p>
          <w:p w14:paraId="2B5D3AA9" w14:textId="77777777" w:rsidR="007C4A48" w:rsidRPr="00D23E0D" w:rsidRDefault="007C4A48" w:rsidP="0034715C">
            <w:pPr>
              <w:jc w:val="center"/>
              <w:rPr>
                <w:rFonts w:ascii="Arial" w:hAnsi="Arial" w:cs="Arial"/>
                <w:snapToGrid w:val="0"/>
                <w:sz w:val="20"/>
                <w:szCs w:val="22"/>
              </w:rPr>
            </w:pPr>
            <w:r w:rsidRPr="00D23E0D">
              <w:rPr>
                <w:rFonts w:ascii="Arial" w:hAnsi="Arial" w:cs="Arial"/>
                <w:snapToGrid w:val="0"/>
                <w:sz w:val="20"/>
                <w:szCs w:val="22"/>
              </w:rPr>
              <w:t>Giftedness</w:t>
            </w:r>
          </w:p>
        </w:tc>
        <w:tc>
          <w:tcPr>
            <w:tcW w:w="990" w:type="dxa"/>
          </w:tcPr>
          <w:p w14:paraId="32A0279D" w14:textId="77777777" w:rsidR="007C4A48" w:rsidRPr="00D23E0D" w:rsidRDefault="007C4A48" w:rsidP="0034715C">
            <w:pPr>
              <w:jc w:val="center"/>
              <w:rPr>
                <w:rFonts w:ascii="Arial" w:hAnsi="Arial" w:cs="Arial"/>
                <w:snapToGrid w:val="0"/>
                <w:sz w:val="20"/>
                <w:szCs w:val="22"/>
              </w:rPr>
            </w:pPr>
          </w:p>
          <w:p w14:paraId="451C8342" w14:textId="77777777" w:rsidR="007C4A48" w:rsidRPr="00D23E0D" w:rsidRDefault="007C4A48" w:rsidP="0034715C">
            <w:pPr>
              <w:jc w:val="center"/>
              <w:rPr>
                <w:rFonts w:ascii="Arial" w:hAnsi="Arial" w:cs="Arial"/>
                <w:snapToGrid w:val="0"/>
                <w:sz w:val="20"/>
                <w:szCs w:val="22"/>
              </w:rPr>
            </w:pPr>
            <w:r w:rsidRPr="00D23E0D">
              <w:rPr>
                <w:rFonts w:ascii="Arial" w:eastAsia="Arial Unicode MS" w:hAnsi="Arial" w:cs="Arial"/>
                <w:b/>
                <w:bCs/>
                <w:snapToGrid w:val="0"/>
                <w:sz w:val="20"/>
                <w:szCs w:val="22"/>
              </w:rPr>
              <w:sym w:font="Wingdings" w:char="00FC"/>
            </w:r>
          </w:p>
        </w:tc>
        <w:tc>
          <w:tcPr>
            <w:tcW w:w="990" w:type="dxa"/>
          </w:tcPr>
          <w:p w14:paraId="71E450EB" w14:textId="77777777" w:rsidR="007C4A48" w:rsidRPr="00D23E0D" w:rsidRDefault="007C4A48" w:rsidP="0034715C">
            <w:pPr>
              <w:jc w:val="center"/>
              <w:rPr>
                <w:rFonts w:ascii="Arial" w:hAnsi="Arial" w:cs="Arial"/>
                <w:snapToGrid w:val="0"/>
                <w:sz w:val="20"/>
                <w:szCs w:val="22"/>
              </w:rPr>
            </w:pPr>
          </w:p>
        </w:tc>
        <w:tc>
          <w:tcPr>
            <w:tcW w:w="900" w:type="dxa"/>
          </w:tcPr>
          <w:p w14:paraId="5F012E52" w14:textId="77777777" w:rsidR="007C4A48" w:rsidRPr="00D23E0D" w:rsidRDefault="007C4A48" w:rsidP="0034715C">
            <w:pPr>
              <w:jc w:val="center"/>
              <w:rPr>
                <w:rFonts w:ascii="Arial" w:hAnsi="Arial" w:cs="Arial"/>
                <w:snapToGrid w:val="0"/>
                <w:sz w:val="20"/>
                <w:szCs w:val="22"/>
              </w:rPr>
            </w:pPr>
          </w:p>
        </w:tc>
        <w:tc>
          <w:tcPr>
            <w:tcW w:w="810" w:type="dxa"/>
          </w:tcPr>
          <w:p w14:paraId="4B5AEFCE" w14:textId="77777777" w:rsidR="007C4A48" w:rsidRPr="00D23E0D" w:rsidRDefault="007C4A48" w:rsidP="0034715C">
            <w:pPr>
              <w:jc w:val="center"/>
              <w:rPr>
                <w:rFonts w:ascii="Arial" w:hAnsi="Arial" w:cs="Arial"/>
                <w:snapToGrid w:val="0"/>
                <w:sz w:val="20"/>
                <w:szCs w:val="22"/>
              </w:rPr>
            </w:pPr>
          </w:p>
        </w:tc>
        <w:tc>
          <w:tcPr>
            <w:tcW w:w="1546" w:type="dxa"/>
          </w:tcPr>
          <w:p w14:paraId="7AAEA0E0" w14:textId="77777777" w:rsidR="007C4A48" w:rsidRPr="00D23E0D" w:rsidRDefault="007C4A48"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Arial" w:hAnsi="Arial" w:cs="Arial"/>
                <w:snapToGrid w:val="0"/>
                <w:sz w:val="20"/>
                <w:szCs w:val="22"/>
              </w:rPr>
            </w:pPr>
            <w:r w:rsidRPr="00D23E0D">
              <w:rPr>
                <w:rFonts w:ascii="Arial" w:eastAsia="Arial Unicode MS" w:hAnsi="Arial" w:cs="Arial"/>
                <w:b/>
                <w:bCs/>
                <w:snapToGrid w:val="0"/>
                <w:sz w:val="20"/>
                <w:szCs w:val="22"/>
              </w:rPr>
              <w:sym w:font="Wingdings" w:char="00FC"/>
            </w:r>
          </w:p>
          <w:p w14:paraId="185EB8EC" w14:textId="77777777" w:rsidR="007C4A48" w:rsidRPr="00D23E0D" w:rsidRDefault="007C4A48" w:rsidP="0034715C">
            <w:pPr>
              <w:jc w:val="center"/>
              <w:rPr>
                <w:rFonts w:ascii="Arial" w:hAnsi="Arial" w:cs="Arial"/>
                <w:snapToGrid w:val="0"/>
                <w:sz w:val="20"/>
                <w:szCs w:val="22"/>
              </w:rPr>
            </w:pPr>
            <w:r w:rsidRPr="00D23E0D">
              <w:rPr>
                <w:rFonts w:ascii="Arial" w:hAnsi="Arial" w:cs="Arial"/>
                <w:snapToGrid w:val="0"/>
                <w:sz w:val="20"/>
                <w:szCs w:val="22"/>
              </w:rPr>
              <w:t>Gr. 1-8</w:t>
            </w:r>
          </w:p>
          <w:p w14:paraId="04E8FFD8" w14:textId="77777777" w:rsidR="007C4A48" w:rsidRPr="00D23E0D" w:rsidRDefault="007C4A48" w:rsidP="0034715C">
            <w:pPr>
              <w:jc w:val="center"/>
              <w:rPr>
                <w:rFonts w:ascii="Arial" w:hAnsi="Arial" w:cs="Arial"/>
                <w:snapToGrid w:val="0"/>
                <w:sz w:val="20"/>
                <w:szCs w:val="22"/>
              </w:rPr>
            </w:pPr>
          </w:p>
        </w:tc>
        <w:tc>
          <w:tcPr>
            <w:tcW w:w="1418" w:type="dxa"/>
          </w:tcPr>
          <w:p w14:paraId="79ABA73B" w14:textId="77777777" w:rsidR="007C4A48" w:rsidRPr="00D23E0D" w:rsidRDefault="007C4A48" w:rsidP="0034715C">
            <w:pPr>
              <w:rPr>
                <w:rFonts w:ascii="Arial" w:hAnsi="Arial" w:cs="Arial"/>
                <w:snapToGrid w:val="0"/>
                <w:sz w:val="20"/>
                <w:szCs w:val="22"/>
              </w:rPr>
            </w:pPr>
          </w:p>
        </w:tc>
        <w:tc>
          <w:tcPr>
            <w:tcW w:w="1275" w:type="dxa"/>
          </w:tcPr>
          <w:p w14:paraId="493B7141" w14:textId="77777777" w:rsidR="007C4A48" w:rsidRPr="00D23E0D" w:rsidRDefault="007C4A48" w:rsidP="0034715C">
            <w:pPr>
              <w:rPr>
                <w:rFonts w:ascii="Arial" w:hAnsi="Arial" w:cs="Arial"/>
                <w:snapToGrid w:val="0"/>
                <w:sz w:val="20"/>
                <w:szCs w:val="22"/>
              </w:rPr>
            </w:pPr>
          </w:p>
        </w:tc>
      </w:tr>
      <w:tr w:rsidR="007C4A48" w:rsidRPr="00D23E0D" w14:paraId="4B859C2C" w14:textId="77777777" w:rsidTr="0034715C">
        <w:trPr>
          <w:jc w:val="center"/>
        </w:trPr>
        <w:tc>
          <w:tcPr>
            <w:tcW w:w="1818" w:type="dxa"/>
            <w:vAlign w:val="center"/>
          </w:tcPr>
          <w:p w14:paraId="7BD05F16" w14:textId="77777777" w:rsidR="007C4A48" w:rsidRPr="00D23E0D" w:rsidRDefault="007C4A48" w:rsidP="0034715C">
            <w:pPr>
              <w:jc w:val="center"/>
              <w:rPr>
                <w:rFonts w:ascii="Arial" w:hAnsi="Arial" w:cs="Arial"/>
                <w:snapToGrid w:val="0"/>
                <w:sz w:val="20"/>
                <w:szCs w:val="22"/>
              </w:rPr>
            </w:pPr>
          </w:p>
          <w:p w14:paraId="03DCDBA3" w14:textId="77777777" w:rsidR="007C4A48" w:rsidRPr="00D23E0D" w:rsidRDefault="007C4A48" w:rsidP="0034715C">
            <w:pPr>
              <w:jc w:val="center"/>
              <w:rPr>
                <w:rFonts w:ascii="Arial" w:hAnsi="Arial" w:cs="Arial"/>
                <w:snapToGrid w:val="0"/>
                <w:sz w:val="20"/>
                <w:szCs w:val="22"/>
              </w:rPr>
            </w:pPr>
            <w:r w:rsidRPr="00D23E0D">
              <w:rPr>
                <w:rFonts w:ascii="Arial" w:hAnsi="Arial" w:cs="Arial"/>
                <w:snapToGrid w:val="0"/>
                <w:sz w:val="20"/>
                <w:szCs w:val="22"/>
              </w:rPr>
              <w:t>Mild Intellectual Disability</w:t>
            </w:r>
          </w:p>
        </w:tc>
        <w:tc>
          <w:tcPr>
            <w:tcW w:w="990" w:type="dxa"/>
          </w:tcPr>
          <w:p w14:paraId="4AE2AD71" w14:textId="77777777" w:rsidR="007C4A48" w:rsidRPr="00D23E0D" w:rsidRDefault="007C4A48" w:rsidP="0034715C">
            <w:pPr>
              <w:jc w:val="center"/>
              <w:rPr>
                <w:rFonts w:ascii="Arial" w:hAnsi="Arial" w:cs="Arial"/>
                <w:snapToGrid w:val="0"/>
                <w:sz w:val="20"/>
                <w:szCs w:val="22"/>
              </w:rPr>
            </w:pPr>
          </w:p>
          <w:p w14:paraId="7524AED9" w14:textId="77777777" w:rsidR="007C4A48" w:rsidRPr="00D23E0D" w:rsidRDefault="007C4A48" w:rsidP="0034715C">
            <w:pPr>
              <w:jc w:val="center"/>
              <w:rPr>
                <w:rFonts w:ascii="Arial" w:hAnsi="Arial" w:cs="Arial"/>
                <w:snapToGrid w:val="0"/>
                <w:sz w:val="20"/>
                <w:szCs w:val="22"/>
              </w:rPr>
            </w:pPr>
            <w:r w:rsidRPr="00D23E0D">
              <w:rPr>
                <w:rFonts w:ascii="Arial" w:eastAsia="Arial Unicode MS" w:hAnsi="Arial" w:cs="Arial"/>
                <w:b/>
                <w:bCs/>
                <w:snapToGrid w:val="0"/>
                <w:sz w:val="20"/>
                <w:szCs w:val="22"/>
              </w:rPr>
              <w:sym w:font="Wingdings" w:char="00FC"/>
            </w:r>
          </w:p>
        </w:tc>
        <w:tc>
          <w:tcPr>
            <w:tcW w:w="990" w:type="dxa"/>
          </w:tcPr>
          <w:p w14:paraId="1B54C321" w14:textId="77777777" w:rsidR="007C4A48" w:rsidRPr="00D23E0D" w:rsidRDefault="007C4A48" w:rsidP="0034715C">
            <w:pPr>
              <w:jc w:val="center"/>
              <w:rPr>
                <w:rFonts w:ascii="Arial" w:hAnsi="Arial" w:cs="Arial"/>
                <w:snapToGrid w:val="0"/>
                <w:sz w:val="20"/>
                <w:szCs w:val="22"/>
              </w:rPr>
            </w:pPr>
          </w:p>
        </w:tc>
        <w:tc>
          <w:tcPr>
            <w:tcW w:w="900" w:type="dxa"/>
          </w:tcPr>
          <w:p w14:paraId="1DCE8C0D" w14:textId="77777777" w:rsidR="007C4A48" w:rsidRPr="00D23E0D" w:rsidRDefault="007C4A48" w:rsidP="0034715C">
            <w:pPr>
              <w:jc w:val="center"/>
              <w:rPr>
                <w:rFonts w:ascii="Arial" w:eastAsia="Arial Unicode MS" w:hAnsi="Arial" w:cs="Arial"/>
                <w:b/>
                <w:bCs/>
                <w:snapToGrid w:val="0"/>
                <w:sz w:val="20"/>
                <w:szCs w:val="22"/>
              </w:rPr>
            </w:pPr>
          </w:p>
          <w:p w14:paraId="17DF9801" w14:textId="77777777" w:rsidR="007C4A48" w:rsidRPr="00D23E0D" w:rsidRDefault="007C4A48" w:rsidP="0034715C">
            <w:pPr>
              <w:jc w:val="center"/>
              <w:rPr>
                <w:rFonts w:ascii="Arial" w:eastAsia="Arial Unicode MS" w:hAnsi="Arial" w:cs="Arial"/>
                <w:b/>
                <w:bCs/>
                <w:snapToGrid w:val="0"/>
                <w:sz w:val="20"/>
                <w:szCs w:val="22"/>
              </w:rPr>
            </w:pPr>
            <w:r w:rsidRPr="00D23E0D">
              <w:rPr>
                <w:rFonts w:ascii="Arial" w:eastAsia="Arial Unicode MS" w:hAnsi="Arial" w:cs="Arial"/>
                <w:b/>
                <w:bCs/>
                <w:snapToGrid w:val="0"/>
                <w:sz w:val="20"/>
                <w:szCs w:val="22"/>
              </w:rPr>
              <w:sym w:font="Wingdings" w:char="00FC"/>
            </w:r>
          </w:p>
          <w:p w14:paraId="77D72A90" w14:textId="77777777" w:rsidR="007C4A48" w:rsidRPr="00D23E0D" w:rsidRDefault="007C4A48" w:rsidP="0034715C">
            <w:pPr>
              <w:jc w:val="center"/>
              <w:rPr>
                <w:rFonts w:ascii="Arial" w:hAnsi="Arial" w:cs="Arial"/>
                <w:snapToGrid w:val="0"/>
                <w:sz w:val="20"/>
                <w:szCs w:val="22"/>
              </w:rPr>
            </w:pPr>
            <w:r w:rsidRPr="00D23E0D">
              <w:rPr>
                <w:rFonts w:ascii="Arial" w:eastAsia="Arial Unicode MS" w:hAnsi="Arial" w:cs="Arial"/>
                <w:snapToGrid w:val="0"/>
                <w:sz w:val="20"/>
                <w:szCs w:val="22"/>
              </w:rPr>
              <w:t>Gr. 4-8</w:t>
            </w:r>
          </w:p>
        </w:tc>
        <w:tc>
          <w:tcPr>
            <w:tcW w:w="810" w:type="dxa"/>
          </w:tcPr>
          <w:p w14:paraId="1488CC1A" w14:textId="77777777" w:rsidR="007C4A48" w:rsidRPr="00D23E0D" w:rsidRDefault="007C4A48" w:rsidP="0034715C">
            <w:pPr>
              <w:jc w:val="center"/>
              <w:rPr>
                <w:rFonts w:ascii="Arial" w:hAnsi="Arial" w:cs="Arial"/>
                <w:snapToGrid w:val="0"/>
                <w:sz w:val="20"/>
                <w:szCs w:val="22"/>
              </w:rPr>
            </w:pPr>
          </w:p>
        </w:tc>
        <w:tc>
          <w:tcPr>
            <w:tcW w:w="1546" w:type="dxa"/>
          </w:tcPr>
          <w:p w14:paraId="5F0AC99A" w14:textId="77777777" w:rsidR="007C4A48" w:rsidRPr="00D23E0D" w:rsidRDefault="007C4A48" w:rsidP="0034715C">
            <w:pPr>
              <w:jc w:val="center"/>
              <w:rPr>
                <w:rFonts w:ascii="Arial" w:hAnsi="Arial" w:cs="Arial"/>
                <w:snapToGrid w:val="0"/>
                <w:sz w:val="20"/>
                <w:szCs w:val="22"/>
              </w:rPr>
            </w:pPr>
          </w:p>
        </w:tc>
        <w:tc>
          <w:tcPr>
            <w:tcW w:w="1418" w:type="dxa"/>
          </w:tcPr>
          <w:p w14:paraId="3BE4EFB6" w14:textId="77777777" w:rsidR="007C4A48" w:rsidRPr="00D23E0D" w:rsidRDefault="007C4A48" w:rsidP="0034715C">
            <w:pPr>
              <w:rPr>
                <w:rFonts w:ascii="Arial" w:hAnsi="Arial" w:cs="Arial"/>
                <w:snapToGrid w:val="0"/>
                <w:sz w:val="20"/>
                <w:szCs w:val="22"/>
              </w:rPr>
            </w:pPr>
          </w:p>
        </w:tc>
        <w:tc>
          <w:tcPr>
            <w:tcW w:w="1275" w:type="dxa"/>
          </w:tcPr>
          <w:p w14:paraId="58CCFFFE" w14:textId="77777777" w:rsidR="007C4A48" w:rsidRPr="00D23E0D" w:rsidRDefault="007C4A48" w:rsidP="0034715C">
            <w:pPr>
              <w:rPr>
                <w:rFonts w:ascii="Arial" w:hAnsi="Arial" w:cs="Arial"/>
                <w:snapToGrid w:val="0"/>
                <w:sz w:val="20"/>
                <w:szCs w:val="22"/>
              </w:rPr>
            </w:pPr>
          </w:p>
        </w:tc>
      </w:tr>
      <w:tr w:rsidR="007C4A48" w:rsidRPr="00D23E0D" w14:paraId="0B3BC7E8" w14:textId="77777777" w:rsidTr="0034715C">
        <w:trPr>
          <w:jc w:val="center"/>
        </w:trPr>
        <w:tc>
          <w:tcPr>
            <w:tcW w:w="1818" w:type="dxa"/>
            <w:vAlign w:val="center"/>
          </w:tcPr>
          <w:p w14:paraId="5FC52936" w14:textId="77777777" w:rsidR="007C4A48" w:rsidRPr="00D23E0D" w:rsidRDefault="007C4A48" w:rsidP="0034715C">
            <w:pPr>
              <w:jc w:val="center"/>
              <w:rPr>
                <w:rFonts w:ascii="Arial" w:hAnsi="Arial" w:cs="Arial"/>
                <w:snapToGrid w:val="0"/>
                <w:sz w:val="20"/>
                <w:szCs w:val="22"/>
              </w:rPr>
            </w:pPr>
          </w:p>
          <w:p w14:paraId="29CAE5AB" w14:textId="77777777" w:rsidR="007C4A48" w:rsidRPr="00D23E0D" w:rsidRDefault="007C4A48" w:rsidP="0034715C">
            <w:pPr>
              <w:jc w:val="center"/>
              <w:rPr>
                <w:rFonts w:ascii="Arial" w:hAnsi="Arial" w:cs="Arial"/>
                <w:snapToGrid w:val="0"/>
                <w:sz w:val="20"/>
                <w:szCs w:val="22"/>
              </w:rPr>
            </w:pPr>
            <w:r w:rsidRPr="00D23E0D">
              <w:rPr>
                <w:rFonts w:ascii="Arial" w:hAnsi="Arial" w:cs="Arial"/>
                <w:snapToGrid w:val="0"/>
                <w:sz w:val="20"/>
                <w:szCs w:val="22"/>
              </w:rPr>
              <w:t>Developmental Disability</w:t>
            </w:r>
          </w:p>
        </w:tc>
        <w:tc>
          <w:tcPr>
            <w:tcW w:w="990" w:type="dxa"/>
          </w:tcPr>
          <w:p w14:paraId="67D99DEC" w14:textId="77777777" w:rsidR="007C4A48" w:rsidRPr="00D23E0D" w:rsidRDefault="007C4A48" w:rsidP="0034715C">
            <w:pPr>
              <w:jc w:val="center"/>
              <w:rPr>
                <w:rFonts w:ascii="Arial" w:hAnsi="Arial" w:cs="Arial"/>
                <w:snapToGrid w:val="0"/>
                <w:sz w:val="20"/>
                <w:szCs w:val="22"/>
              </w:rPr>
            </w:pPr>
          </w:p>
          <w:p w14:paraId="228C478B" w14:textId="77777777" w:rsidR="007C4A48" w:rsidRPr="00D23E0D" w:rsidRDefault="007C4A48" w:rsidP="0034715C">
            <w:pPr>
              <w:jc w:val="center"/>
              <w:rPr>
                <w:rFonts w:ascii="Arial" w:hAnsi="Arial" w:cs="Arial"/>
                <w:snapToGrid w:val="0"/>
                <w:sz w:val="20"/>
                <w:szCs w:val="22"/>
              </w:rPr>
            </w:pPr>
            <w:r w:rsidRPr="00D23E0D">
              <w:rPr>
                <w:rFonts w:ascii="Arial" w:eastAsia="Arial Unicode MS" w:hAnsi="Arial" w:cs="Arial"/>
                <w:b/>
                <w:bCs/>
                <w:snapToGrid w:val="0"/>
                <w:sz w:val="20"/>
                <w:szCs w:val="22"/>
              </w:rPr>
              <w:sym w:font="Wingdings" w:char="00FC"/>
            </w:r>
          </w:p>
        </w:tc>
        <w:tc>
          <w:tcPr>
            <w:tcW w:w="990" w:type="dxa"/>
          </w:tcPr>
          <w:p w14:paraId="7AA16D0B" w14:textId="77777777" w:rsidR="007C4A48" w:rsidRPr="00D23E0D" w:rsidRDefault="007C4A48" w:rsidP="0034715C">
            <w:pPr>
              <w:jc w:val="center"/>
              <w:rPr>
                <w:rFonts w:ascii="Arial" w:hAnsi="Arial" w:cs="Arial"/>
                <w:snapToGrid w:val="0"/>
                <w:sz w:val="20"/>
                <w:szCs w:val="22"/>
              </w:rPr>
            </w:pPr>
          </w:p>
        </w:tc>
        <w:tc>
          <w:tcPr>
            <w:tcW w:w="900" w:type="dxa"/>
          </w:tcPr>
          <w:p w14:paraId="1DE13F20" w14:textId="77777777" w:rsidR="007C4A48" w:rsidRPr="00D23E0D" w:rsidRDefault="007C4A48" w:rsidP="0034715C">
            <w:pPr>
              <w:jc w:val="center"/>
              <w:rPr>
                <w:rFonts w:ascii="Arial" w:hAnsi="Arial" w:cs="Arial"/>
                <w:snapToGrid w:val="0"/>
                <w:sz w:val="20"/>
                <w:szCs w:val="22"/>
              </w:rPr>
            </w:pPr>
          </w:p>
          <w:p w14:paraId="653F797A" w14:textId="77777777" w:rsidR="007C4A48" w:rsidRPr="00D23E0D" w:rsidRDefault="007C4A48" w:rsidP="0034715C">
            <w:pPr>
              <w:jc w:val="center"/>
              <w:rPr>
                <w:rFonts w:ascii="Arial" w:eastAsia="Arial Unicode MS" w:hAnsi="Arial" w:cs="Arial"/>
                <w:b/>
                <w:bCs/>
                <w:snapToGrid w:val="0"/>
                <w:sz w:val="20"/>
                <w:szCs w:val="22"/>
              </w:rPr>
            </w:pPr>
            <w:r w:rsidRPr="00D23E0D">
              <w:rPr>
                <w:rFonts w:ascii="Arial" w:eastAsia="Arial Unicode MS" w:hAnsi="Arial" w:cs="Arial"/>
                <w:b/>
                <w:bCs/>
                <w:snapToGrid w:val="0"/>
                <w:sz w:val="20"/>
                <w:szCs w:val="22"/>
              </w:rPr>
              <w:sym w:font="Wingdings" w:char="00FC"/>
            </w:r>
          </w:p>
          <w:p w14:paraId="4F2428C4" w14:textId="77777777" w:rsidR="007C4A48" w:rsidRPr="00D23E0D" w:rsidRDefault="007C4A48" w:rsidP="0034715C">
            <w:pPr>
              <w:jc w:val="center"/>
              <w:rPr>
                <w:rFonts w:ascii="Arial" w:hAnsi="Arial" w:cs="Arial"/>
                <w:snapToGrid w:val="0"/>
                <w:sz w:val="20"/>
                <w:szCs w:val="22"/>
              </w:rPr>
            </w:pPr>
            <w:r w:rsidRPr="00D23E0D">
              <w:rPr>
                <w:rFonts w:ascii="Arial" w:eastAsia="Arial Unicode MS" w:hAnsi="Arial" w:cs="Arial"/>
                <w:snapToGrid w:val="0"/>
                <w:sz w:val="20"/>
                <w:szCs w:val="22"/>
              </w:rPr>
              <w:t>Gr. 4-8</w:t>
            </w:r>
          </w:p>
        </w:tc>
        <w:tc>
          <w:tcPr>
            <w:tcW w:w="810" w:type="dxa"/>
          </w:tcPr>
          <w:p w14:paraId="393CD32D" w14:textId="77777777" w:rsidR="007C4A48" w:rsidRPr="00D23E0D" w:rsidRDefault="007C4A48" w:rsidP="0034715C">
            <w:pPr>
              <w:rPr>
                <w:rFonts w:ascii="Arial" w:hAnsi="Arial" w:cs="Arial"/>
                <w:snapToGrid w:val="0"/>
                <w:sz w:val="20"/>
                <w:szCs w:val="22"/>
              </w:rPr>
            </w:pPr>
          </w:p>
        </w:tc>
        <w:tc>
          <w:tcPr>
            <w:tcW w:w="1546" w:type="dxa"/>
          </w:tcPr>
          <w:p w14:paraId="6D7E355E" w14:textId="77777777" w:rsidR="007C4A48" w:rsidRPr="00D23E0D" w:rsidRDefault="007C4A48" w:rsidP="0034715C">
            <w:pPr>
              <w:jc w:val="center"/>
              <w:rPr>
                <w:rFonts w:ascii="Arial" w:hAnsi="Arial" w:cs="Arial"/>
                <w:snapToGrid w:val="0"/>
                <w:sz w:val="20"/>
                <w:szCs w:val="22"/>
              </w:rPr>
            </w:pPr>
          </w:p>
        </w:tc>
        <w:tc>
          <w:tcPr>
            <w:tcW w:w="1418" w:type="dxa"/>
          </w:tcPr>
          <w:p w14:paraId="1DD2570E" w14:textId="77777777" w:rsidR="007C4A48" w:rsidRPr="00D23E0D" w:rsidRDefault="007C4A48" w:rsidP="0034715C">
            <w:pPr>
              <w:rPr>
                <w:rFonts w:ascii="Arial" w:hAnsi="Arial" w:cs="Arial"/>
                <w:snapToGrid w:val="0"/>
                <w:sz w:val="20"/>
                <w:szCs w:val="22"/>
              </w:rPr>
            </w:pPr>
          </w:p>
        </w:tc>
        <w:tc>
          <w:tcPr>
            <w:tcW w:w="1275" w:type="dxa"/>
            <w:vAlign w:val="center"/>
          </w:tcPr>
          <w:p w14:paraId="296269F6" w14:textId="77777777" w:rsidR="007C4A48" w:rsidRPr="00D23E0D" w:rsidRDefault="007C4A48" w:rsidP="0034715C">
            <w:pPr>
              <w:pBdr>
                <w:top w:val="single" w:sz="4" w:space="0" w:color="auto"/>
                <w:left w:val="single" w:sz="4" w:space="0" w:color="auto"/>
                <w:bottom w:val="single" w:sz="4" w:space="0" w:color="auto"/>
                <w:right w:val="single" w:sz="4" w:space="0" w:color="auto"/>
              </w:pBdr>
              <w:spacing w:before="100" w:beforeAutospacing="1" w:after="100" w:afterAutospacing="1"/>
              <w:jc w:val="center"/>
              <w:rPr>
                <w:rFonts w:ascii="Arial" w:eastAsia="Arial Unicode MS" w:hAnsi="Arial" w:cs="Arial"/>
                <w:b/>
                <w:bCs/>
                <w:snapToGrid w:val="0"/>
                <w:sz w:val="20"/>
                <w:szCs w:val="22"/>
              </w:rPr>
            </w:pPr>
            <w:r w:rsidRPr="00D23E0D">
              <w:rPr>
                <w:rFonts w:ascii="Arial" w:eastAsia="Arial Unicode MS" w:hAnsi="Arial" w:cs="Arial"/>
                <w:b/>
                <w:bCs/>
                <w:snapToGrid w:val="0"/>
                <w:sz w:val="20"/>
                <w:szCs w:val="22"/>
              </w:rPr>
              <w:sym w:font="Wingdings" w:char="00FC"/>
            </w:r>
          </w:p>
          <w:p w14:paraId="3F87CCD9" w14:textId="77777777" w:rsidR="007C4A48" w:rsidRPr="00D23E0D" w:rsidRDefault="007C4A48" w:rsidP="0034715C">
            <w:pPr>
              <w:jc w:val="center"/>
              <w:rPr>
                <w:rFonts w:ascii="Arial" w:eastAsia="Arial Unicode MS" w:hAnsi="Arial" w:cs="Arial"/>
                <w:snapToGrid w:val="0"/>
                <w:sz w:val="20"/>
                <w:szCs w:val="22"/>
              </w:rPr>
            </w:pPr>
            <w:r w:rsidRPr="00D23E0D">
              <w:rPr>
                <w:rFonts w:ascii="Arial" w:eastAsia="Arial Unicode MS" w:hAnsi="Arial" w:cs="Arial"/>
                <w:snapToGrid w:val="0"/>
                <w:sz w:val="20"/>
                <w:szCs w:val="22"/>
              </w:rPr>
              <w:t xml:space="preserve"> JK-4</w:t>
            </w:r>
          </w:p>
          <w:p w14:paraId="57CA6970" w14:textId="77777777" w:rsidR="007C4A48" w:rsidRPr="00D23E0D" w:rsidRDefault="007C4A48" w:rsidP="0034715C">
            <w:pPr>
              <w:jc w:val="center"/>
              <w:rPr>
                <w:rFonts w:ascii="Arial" w:hAnsi="Arial" w:cs="Arial"/>
                <w:snapToGrid w:val="0"/>
                <w:sz w:val="20"/>
                <w:szCs w:val="22"/>
              </w:rPr>
            </w:pPr>
          </w:p>
        </w:tc>
      </w:tr>
      <w:tr w:rsidR="007C4A48" w:rsidRPr="00D23E0D" w14:paraId="7B1EF1CA" w14:textId="77777777" w:rsidTr="0034715C">
        <w:trPr>
          <w:jc w:val="center"/>
        </w:trPr>
        <w:tc>
          <w:tcPr>
            <w:tcW w:w="1818" w:type="dxa"/>
            <w:vAlign w:val="center"/>
          </w:tcPr>
          <w:p w14:paraId="0F70B712" w14:textId="77777777" w:rsidR="007C4A48" w:rsidRPr="00D23E0D" w:rsidRDefault="007C4A48" w:rsidP="0034715C">
            <w:pPr>
              <w:jc w:val="center"/>
              <w:rPr>
                <w:rFonts w:ascii="Arial" w:hAnsi="Arial" w:cs="Arial"/>
                <w:snapToGrid w:val="0"/>
                <w:sz w:val="20"/>
                <w:szCs w:val="22"/>
              </w:rPr>
            </w:pPr>
          </w:p>
          <w:p w14:paraId="722BF252" w14:textId="77777777" w:rsidR="007C4A48" w:rsidRPr="00D23E0D" w:rsidRDefault="007C4A48" w:rsidP="0034715C">
            <w:pPr>
              <w:keepNext/>
              <w:jc w:val="center"/>
              <w:outlineLvl w:val="3"/>
              <w:rPr>
                <w:rFonts w:ascii="Arial" w:hAnsi="Arial" w:cs="Arial"/>
                <w:snapToGrid w:val="0"/>
                <w:sz w:val="20"/>
                <w:szCs w:val="22"/>
              </w:rPr>
            </w:pPr>
            <w:r w:rsidRPr="00D23E0D">
              <w:rPr>
                <w:rFonts w:ascii="Arial" w:hAnsi="Arial" w:cs="Arial"/>
                <w:snapToGrid w:val="0"/>
                <w:sz w:val="20"/>
                <w:szCs w:val="22"/>
              </w:rPr>
              <w:t>Behaviour</w:t>
            </w:r>
          </w:p>
        </w:tc>
        <w:tc>
          <w:tcPr>
            <w:tcW w:w="990" w:type="dxa"/>
          </w:tcPr>
          <w:p w14:paraId="1AFC2A41" w14:textId="77777777" w:rsidR="007C4A48" w:rsidRPr="00D23E0D" w:rsidRDefault="007C4A48" w:rsidP="0034715C">
            <w:pPr>
              <w:jc w:val="center"/>
              <w:rPr>
                <w:rFonts w:ascii="Arial" w:hAnsi="Arial" w:cs="Arial"/>
                <w:snapToGrid w:val="0"/>
                <w:sz w:val="20"/>
                <w:szCs w:val="22"/>
              </w:rPr>
            </w:pPr>
          </w:p>
          <w:p w14:paraId="56EDB9D5" w14:textId="77777777" w:rsidR="007C4A48" w:rsidRPr="00D23E0D" w:rsidRDefault="007C4A48" w:rsidP="0034715C">
            <w:pPr>
              <w:jc w:val="center"/>
              <w:rPr>
                <w:rFonts w:ascii="Arial" w:hAnsi="Arial" w:cs="Arial"/>
                <w:snapToGrid w:val="0"/>
                <w:sz w:val="20"/>
                <w:szCs w:val="22"/>
              </w:rPr>
            </w:pPr>
            <w:r w:rsidRPr="00D23E0D">
              <w:rPr>
                <w:rFonts w:ascii="Arial" w:eastAsia="Arial Unicode MS" w:hAnsi="Arial" w:cs="Arial"/>
                <w:b/>
                <w:bCs/>
                <w:snapToGrid w:val="0"/>
                <w:sz w:val="20"/>
                <w:szCs w:val="22"/>
              </w:rPr>
              <w:sym w:font="Wingdings" w:char="00FC"/>
            </w:r>
          </w:p>
        </w:tc>
        <w:tc>
          <w:tcPr>
            <w:tcW w:w="990" w:type="dxa"/>
          </w:tcPr>
          <w:p w14:paraId="78FEFF63" w14:textId="77777777" w:rsidR="007C4A48" w:rsidRPr="00D23E0D" w:rsidRDefault="007C4A48" w:rsidP="0034715C">
            <w:pPr>
              <w:jc w:val="center"/>
              <w:rPr>
                <w:rFonts w:ascii="Arial" w:hAnsi="Arial" w:cs="Arial"/>
                <w:snapToGrid w:val="0"/>
                <w:sz w:val="20"/>
                <w:szCs w:val="22"/>
              </w:rPr>
            </w:pPr>
          </w:p>
        </w:tc>
        <w:tc>
          <w:tcPr>
            <w:tcW w:w="900" w:type="dxa"/>
          </w:tcPr>
          <w:p w14:paraId="69985F17" w14:textId="77777777" w:rsidR="007C4A48" w:rsidRPr="00D23E0D" w:rsidRDefault="007C4A48" w:rsidP="0034715C">
            <w:pPr>
              <w:jc w:val="center"/>
              <w:rPr>
                <w:rFonts w:ascii="Arial" w:hAnsi="Arial" w:cs="Arial"/>
                <w:snapToGrid w:val="0"/>
                <w:sz w:val="20"/>
                <w:szCs w:val="22"/>
              </w:rPr>
            </w:pPr>
          </w:p>
        </w:tc>
        <w:tc>
          <w:tcPr>
            <w:tcW w:w="810" w:type="dxa"/>
          </w:tcPr>
          <w:p w14:paraId="1584E560" w14:textId="77777777" w:rsidR="007C4A48" w:rsidRPr="00D23E0D" w:rsidRDefault="007C4A48" w:rsidP="0034715C">
            <w:pPr>
              <w:jc w:val="center"/>
              <w:rPr>
                <w:rFonts w:ascii="Arial" w:hAnsi="Arial" w:cs="Arial"/>
                <w:snapToGrid w:val="0"/>
                <w:sz w:val="20"/>
                <w:szCs w:val="22"/>
              </w:rPr>
            </w:pPr>
          </w:p>
          <w:p w14:paraId="26605C8F" w14:textId="77777777" w:rsidR="007C4A48" w:rsidRPr="00D23E0D" w:rsidRDefault="007C4A48" w:rsidP="0034715C">
            <w:pPr>
              <w:jc w:val="center"/>
              <w:rPr>
                <w:rFonts w:ascii="Arial" w:eastAsia="Arial Unicode MS" w:hAnsi="Arial" w:cs="Arial"/>
                <w:snapToGrid w:val="0"/>
                <w:sz w:val="20"/>
                <w:szCs w:val="22"/>
              </w:rPr>
            </w:pPr>
            <w:r w:rsidRPr="00D23E0D">
              <w:rPr>
                <w:rFonts w:ascii="Arial" w:eastAsia="Arial Unicode MS" w:hAnsi="Arial" w:cs="Arial"/>
                <w:b/>
                <w:bCs/>
                <w:snapToGrid w:val="0"/>
                <w:sz w:val="20"/>
                <w:szCs w:val="22"/>
              </w:rPr>
              <w:sym w:font="Wingdings" w:char="00FC"/>
            </w:r>
          </w:p>
          <w:p w14:paraId="59CB94C4" w14:textId="77777777" w:rsidR="007C4A48" w:rsidRPr="00D23E0D" w:rsidRDefault="007C4A48" w:rsidP="0034715C">
            <w:pPr>
              <w:jc w:val="center"/>
              <w:rPr>
                <w:rFonts w:ascii="Arial" w:hAnsi="Arial" w:cs="Arial"/>
                <w:snapToGrid w:val="0"/>
                <w:sz w:val="20"/>
                <w:szCs w:val="22"/>
              </w:rPr>
            </w:pPr>
            <w:r w:rsidRPr="00D23E0D">
              <w:rPr>
                <w:rFonts w:ascii="Arial" w:eastAsia="Arial Unicode MS" w:hAnsi="Arial" w:cs="Arial"/>
                <w:snapToGrid w:val="0"/>
                <w:sz w:val="20"/>
                <w:szCs w:val="22"/>
              </w:rPr>
              <w:t>Gr. 1-7</w:t>
            </w:r>
          </w:p>
        </w:tc>
        <w:tc>
          <w:tcPr>
            <w:tcW w:w="1546" w:type="dxa"/>
          </w:tcPr>
          <w:p w14:paraId="72171398" w14:textId="77777777" w:rsidR="007C4A48" w:rsidRPr="00D23E0D" w:rsidRDefault="007C4A48" w:rsidP="0034715C">
            <w:pPr>
              <w:jc w:val="center"/>
              <w:rPr>
                <w:rFonts w:ascii="Arial" w:hAnsi="Arial" w:cs="Arial"/>
                <w:snapToGrid w:val="0"/>
                <w:sz w:val="20"/>
                <w:szCs w:val="22"/>
              </w:rPr>
            </w:pPr>
          </w:p>
        </w:tc>
        <w:tc>
          <w:tcPr>
            <w:tcW w:w="1418" w:type="dxa"/>
          </w:tcPr>
          <w:p w14:paraId="7A5799BD" w14:textId="77777777" w:rsidR="007C4A48" w:rsidRPr="00D23E0D" w:rsidRDefault="007C4A48" w:rsidP="0034715C">
            <w:pPr>
              <w:rPr>
                <w:rFonts w:ascii="Arial" w:hAnsi="Arial" w:cs="Arial"/>
                <w:snapToGrid w:val="0"/>
                <w:sz w:val="20"/>
                <w:szCs w:val="22"/>
              </w:rPr>
            </w:pPr>
          </w:p>
        </w:tc>
        <w:tc>
          <w:tcPr>
            <w:tcW w:w="1275" w:type="dxa"/>
          </w:tcPr>
          <w:p w14:paraId="0DB1DAAE" w14:textId="77777777" w:rsidR="007C4A48" w:rsidRPr="00D23E0D" w:rsidRDefault="007C4A48" w:rsidP="0034715C">
            <w:pPr>
              <w:rPr>
                <w:rFonts w:ascii="Arial" w:hAnsi="Arial" w:cs="Arial"/>
                <w:snapToGrid w:val="0"/>
                <w:sz w:val="20"/>
                <w:szCs w:val="22"/>
              </w:rPr>
            </w:pPr>
          </w:p>
        </w:tc>
      </w:tr>
      <w:tr w:rsidR="007C4A48" w:rsidRPr="00D23E0D" w14:paraId="28DC9AA9" w14:textId="77777777" w:rsidTr="0034715C">
        <w:trPr>
          <w:jc w:val="center"/>
        </w:trPr>
        <w:tc>
          <w:tcPr>
            <w:tcW w:w="1818" w:type="dxa"/>
            <w:vAlign w:val="center"/>
          </w:tcPr>
          <w:p w14:paraId="6D2ED581" w14:textId="77777777" w:rsidR="007C4A48" w:rsidRPr="00D23E0D" w:rsidRDefault="007C4A48" w:rsidP="0034715C">
            <w:pPr>
              <w:jc w:val="center"/>
              <w:rPr>
                <w:rFonts w:ascii="Arial" w:hAnsi="Arial" w:cs="Arial"/>
                <w:snapToGrid w:val="0"/>
                <w:sz w:val="20"/>
                <w:szCs w:val="22"/>
              </w:rPr>
            </w:pPr>
          </w:p>
          <w:p w14:paraId="38C1B145" w14:textId="77777777" w:rsidR="007C4A48" w:rsidRPr="00D23E0D" w:rsidRDefault="007C4A48" w:rsidP="0034715C">
            <w:pPr>
              <w:jc w:val="center"/>
              <w:rPr>
                <w:rFonts w:ascii="Arial" w:hAnsi="Arial" w:cs="Arial"/>
                <w:snapToGrid w:val="0"/>
                <w:sz w:val="20"/>
                <w:szCs w:val="22"/>
              </w:rPr>
            </w:pPr>
            <w:r w:rsidRPr="00D23E0D">
              <w:rPr>
                <w:rFonts w:ascii="Arial" w:hAnsi="Arial" w:cs="Arial"/>
                <w:snapToGrid w:val="0"/>
                <w:sz w:val="20"/>
                <w:szCs w:val="22"/>
              </w:rPr>
              <w:t>Physical Disability</w:t>
            </w:r>
          </w:p>
        </w:tc>
        <w:tc>
          <w:tcPr>
            <w:tcW w:w="990" w:type="dxa"/>
          </w:tcPr>
          <w:p w14:paraId="79BA8432" w14:textId="77777777" w:rsidR="007C4A48" w:rsidRPr="00D23E0D" w:rsidRDefault="007C4A48" w:rsidP="0034715C">
            <w:pPr>
              <w:jc w:val="center"/>
              <w:rPr>
                <w:rFonts w:ascii="Arial" w:hAnsi="Arial" w:cs="Arial"/>
                <w:snapToGrid w:val="0"/>
                <w:sz w:val="20"/>
                <w:szCs w:val="22"/>
              </w:rPr>
            </w:pPr>
          </w:p>
          <w:p w14:paraId="036E7418" w14:textId="77777777" w:rsidR="007C4A48" w:rsidRPr="00D23E0D" w:rsidRDefault="007C4A48" w:rsidP="0034715C">
            <w:pPr>
              <w:jc w:val="center"/>
              <w:rPr>
                <w:rFonts w:ascii="Arial" w:hAnsi="Arial" w:cs="Arial"/>
                <w:snapToGrid w:val="0"/>
                <w:sz w:val="20"/>
                <w:szCs w:val="22"/>
              </w:rPr>
            </w:pPr>
            <w:r w:rsidRPr="00D23E0D">
              <w:rPr>
                <w:rFonts w:ascii="Arial" w:eastAsia="Arial Unicode MS" w:hAnsi="Arial" w:cs="Arial"/>
                <w:b/>
                <w:bCs/>
                <w:snapToGrid w:val="0"/>
                <w:sz w:val="20"/>
                <w:szCs w:val="22"/>
              </w:rPr>
              <w:sym w:font="Wingdings" w:char="00FC"/>
            </w:r>
          </w:p>
        </w:tc>
        <w:tc>
          <w:tcPr>
            <w:tcW w:w="990" w:type="dxa"/>
          </w:tcPr>
          <w:p w14:paraId="3F686EFF" w14:textId="77777777" w:rsidR="007C4A48" w:rsidRPr="00D23E0D" w:rsidRDefault="007C4A48" w:rsidP="0034715C">
            <w:pPr>
              <w:jc w:val="center"/>
              <w:rPr>
                <w:rFonts w:ascii="Arial" w:hAnsi="Arial" w:cs="Arial"/>
                <w:snapToGrid w:val="0"/>
                <w:sz w:val="20"/>
                <w:szCs w:val="22"/>
              </w:rPr>
            </w:pPr>
          </w:p>
        </w:tc>
        <w:tc>
          <w:tcPr>
            <w:tcW w:w="900" w:type="dxa"/>
          </w:tcPr>
          <w:p w14:paraId="247701E8" w14:textId="77777777" w:rsidR="007C4A48" w:rsidRPr="00D23E0D" w:rsidRDefault="007C4A48" w:rsidP="0034715C">
            <w:pPr>
              <w:jc w:val="center"/>
              <w:rPr>
                <w:rFonts w:ascii="Arial" w:hAnsi="Arial" w:cs="Arial"/>
                <w:snapToGrid w:val="0"/>
                <w:sz w:val="20"/>
                <w:szCs w:val="22"/>
              </w:rPr>
            </w:pPr>
          </w:p>
        </w:tc>
        <w:tc>
          <w:tcPr>
            <w:tcW w:w="810" w:type="dxa"/>
          </w:tcPr>
          <w:p w14:paraId="0490EFE3" w14:textId="77777777" w:rsidR="007C4A48" w:rsidRPr="00D23E0D" w:rsidRDefault="007C4A48" w:rsidP="0034715C">
            <w:pPr>
              <w:jc w:val="center"/>
              <w:rPr>
                <w:rFonts w:ascii="Arial" w:hAnsi="Arial" w:cs="Arial"/>
                <w:snapToGrid w:val="0"/>
                <w:sz w:val="20"/>
                <w:szCs w:val="22"/>
              </w:rPr>
            </w:pPr>
          </w:p>
        </w:tc>
        <w:tc>
          <w:tcPr>
            <w:tcW w:w="1546" w:type="dxa"/>
          </w:tcPr>
          <w:p w14:paraId="474F7955" w14:textId="77777777" w:rsidR="007C4A48" w:rsidRPr="00D23E0D" w:rsidRDefault="007C4A48" w:rsidP="0034715C">
            <w:pPr>
              <w:jc w:val="center"/>
              <w:rPr>
                <w:rFonts w:ascii="Arial" w:hAnsi="Arial" w:cs="Arial"/>
                <w:snapToGrid w:val="0"/>
                <w:sz w:val="20"/>
                <w:szCs w:val="22"/>
              </w:rPr>
            </w:pPr>
          </w:p>
        </w:tc>
        <w:tc>
          <w:tcPr>
            <w:tcW w:w="1418" w:type="dxa"/>
          </w:tcPr>
          <w:p w14:paraId="4EEE8F9D" w14:textId="77777777" w:rsidR="007C4A48" w:rsidRPr="00D23E0D" w:rsidRDefault="007C4A48" w:rsidP="0034715C">
            <w:pPr>
              <w:rPr>
                <w:rFonts w:ascii="Arial" w:hAnsi="Arial" w:cs="Arial"/>
                <w:snapToGrid w:val="0"/>
                <w:sz w:val="20"/>
                <w:szCs w:val="22"/>
              </w:rPr>
            </w:pPr>
          </w:p>
        </w:tc>
        <w:tc>
          <w:tcPr>
            <w:tcW w:w="1275" w:type="dxa"/>
          </w:tcPr>
          <w:p w14:paraId="31085CCB" w14:textId="77777777" w:rsidR="007C4A48" w:rsidRPr="00D23E0D" w:rsidRDefault="007C4A48" w:rsidP="0034715C">
            <w:pPr>
              <w:rPr>
                <w:rFonts w:ascii="Arial" w:hAnsi="Arial" w:cs="Arial"/>
                <w:snapToGrid w:val="0"/>
                <w:sz w:val="20"/>
                <w:szCs w:val="22"/>
              </w:rPr>
            </w:pPr>
          </w:p>
        </w:tc>
      </w:tr>
      <w:tr w:rsidR="007C4A48" w:rsidRPr="00D23E0D" w14:paraId="50628965" w14:textId="77777777" w:rsidTr="0034715C">
        <w:trPr>
          <w:jc w:val="center"/>
        </w:trPr>
        <w:tc>
          <w:tcPr>
            <w:tcW w:w="1818" w:type="dxa"/>
            <w:vAlign w:val="center"/>
          </w:tcPr>
          <w:p w14:paraId="322600BD" w14:textId="77777777" w:rsidR="007C4A48" w:rsidRPr="00D23E0D" w:rsidRDefault="007C4A48" w:rsidP="0034715C">
            <w:pPr>
              <w:jc w:val="center"/>
              <w:rPr>
                <w:rFonts w:ascii="Arial" w:hAnsi="Arial" w:cs="Arial"/>
                <w:snapToGrid w:val="0"/>
                <w:sz w:val="20"/>
                <w:szCs w:val="22"/>
              </w:rPr>
            </w:pPr>
          </w:p>
          <w:p w14:paraId="76F7271A" w14:textId="77777777" w:rsidR="007C4A48" w:rsidRPr="00D23E0D" w:rsidRDefault="007C4A48" w:rsidP="0034715C">
            <w:pPr>
              <w:jc w:val="center"/>
              <w:rPr>
                <w:rFonts w:ascii="Arial" w:hAnsi="Arial" w:cs="Arial"/>
                <w:snapToGrid w:val="0"/>
                <w:sz w:val="20"/>
                <w:szCs w:val="22"/>
              </w:rPr>
            </w:pPr>
            <w:r w:rsidRPr="00D23E0D">
              <w:rPr>
                <w:rFonts w:ascii="Arial" w:hAnsi="Arial" w:cs="Arial"/>
                <w:snapToGrid w:val="0"/>
                <w:sz w:val="20"/>
                <w:szCs w:val="22"/>
              </w:rPr>
              <w:t>Blind and Low Vision</w:t>
            </w:r>
          </w:p>
        </w:tc>
        <w:tc>
          <w:tcPr>
            <w:tcW w:w="990" w:type="dxa"/>
          </w:tcPr>
          <w:p w14:paraId="02A4057D" w14:textId="77777777" w:rsidR="007C4A48" w:rsidRPr="00D23E0D" w:rsidRDefault="007C4A48" w:rsidP="0034715C">
            <w:pPr>
              <w:jc w:val="center"/>
              <w:rPr>
                <w:rFonts w:ascii="Arial" w:eastAsia="Arial Unicode MS" w:hAnsi="Arial" w:cs="Arial"/>
                <w:b/>
                <w:bCs/>
                <w:snapToGrid w:val="0"/>
                <w:sz w:val="20"/>
                <w:szCs w:val="22"/>
              </w:rPr>
            </w:pPr>
          </w:p>
          <w:p w14:paraId="69733565" w14:textId="77777777" w:rsidR="007C4A48" w:rsidRPr="00D23E0D" w:rsidRDefault="007C4A48" w:rsidP="0034715C">
            <w:pPr>
              <w:jc w:val="center"/>
              <w:rPr>
                <w:rFonts w:ascii="Arial" w:hAnsi="Arial" w:cs="Arial"/>
                <w:snapToGrid w:val="0"/>
                <w:sz w:val="20"/>
                <w:szCs w:val="22"/>
              </w:rPr>
            </w:pPr>
            <w:r w:rsidRPr="00D23E0D">
              <w:rPr>
                <w:rFonts w:ascii="Arial" w:eastAsia="Arial Unicode MS" w:hAnsi="Arial" w:cs="Arial"/>
                <w:b/>
                <w:bCs/>
                <w:snapToGrid w:val="0"/>
                <w:sz w:val="20"/>
                <w:szCs w:val="22"/>
              </w:rPr>
              <w:sym w:font="Wingdings" w:char="00FC"/>
            </w:r>
          </w:p>
        </w:tc>
        <w:tc>
          <w:tcPr>
            <w:tcW w:w="990" w:type="dxa"/>
          </w:tcPr>
          <w:p w14:paraId="03D44B40" w14:textId="77777777" w:rsidR="007C4A48" w:rsidRPr="00D23E0D" w:rsidRDefault="007C4A48" w:rsidP="0034715C">
            <w:pPr>
              <w:jc w:val="center"/>
              <w:rPr>
                <w:rFonts w:ascii="Arial" w:hAnsi="Arial" w:cs="Arial"/>
                <w:snapToGrid w:val="0"/>
                <w:sz w:val="20"/>
                <w:szCs w:val="22"/>
              </w:rPr>
            </w:pPr>
          </w:p>
        </w:tc>
        <w:tc>
          <w:tcPr>
            <w:tcW w:w="900" w:type="dxa"/>
          </w:tcPr>
          <w:p w14:paraId="02577B6B" w14:textId="77777777" w:rsidR="007C4A48" w:rsidRPr="00D23E0D" w:rsidRDefault="007C4A48" w:rsidP="0034715C">
            <w:pPr>
              <w:jc w:val="center"/>
              <w:rPr>
                <w:rFonts w:ascii="Arial" w:hAnsi="Arial" w:cs="Arial"/>
                <w:snapToGrid w:val="0"/>
                <w:sz w:val="20"/>
                <w:szCs w:val="22"/>
              </w:rPr>
            </w:pPr>
          </w:p>
        </w:tc>
        <w:tc>
          <w:tcPr>
            <w:tcW w:w="810" w:type="dxa"/>
          </w:tcPr>
          <w:p w14:paraId="71266EF1" w14:textId="77777777" w:rsidR="007C4A48" w:rsidRPr="00D23E0D" w:rsidRDefault="007C4A48" w:rsidP="0034715C">
            <w:pPr>
              <w:jc w:val="center"/>
              <w:rPr>
                <w:rFonts w:ascii="Arial" w:hAnsi="Arial" w:cs="Arial"/>
                <w:snapToGrid w:val="0"/>
                <w:sz w:val="20"/>
                <w:szCs w:val="22"/>
              </w:rPr>
            </w:pPr>
          </w:p>
        </w:tc>
        <w:tc>
          <w:tcPr>
            <w:tcW w:w="1546" w:type="dxa"/>
          </w:tcPr>
          <w:p w14:paraId="6A7B00CC" w14:textId="77777777" w:rsidR="007C4A48" w:rsidRPr="00D23E0D" w:rsidRDefault="007C4A48" w:rsidP="0034715C">
            <w:pPr>
              <w:jc w:val="center"/>
              <w:rPr>
                <w:rFonts w:ascii="Arial" w:hAnsi="Arial" w:cs="Arial"/>
                <w:snapToGrid w:val="0"/>
                <w:sz w:val="20"/>
                <w:szCs w:val="22"/>
              </w:rPr>
            </w:pPr>
          </w:p>
        </w:tc>
        <w:tc>
          <w:tcPr>
            <w:tcW w:w="1418" w:type="dxa"/>
          </w:tcPr>
          <w:p w14:paraId="0BDA7C96" w14:textId="77777777" w:rsidR="007C4A48" w:rsidRPr="00D23E0D" w:rsidRDefault="007C4A48" w:rsidP="0034715C">
            <w:pPr>
              <w:rPr>
                <w:rFonts w:ascii="Arial" w:hAnsi="Arial" w:cs="Arial"/>
                <w:snapToGrid w:val="0"/>
                <w:sz w:val="20"/>
                <w:szCs w:val="22"/>
              </w:rPr>
            </w:pPr>
          </w:p>
        </w:tc>
        <w:tc>
          <w:tcPr>
            <w:tcW w:w="1275" w:type="dxa"/>
          </w:tcPr>
          <w:p w14:paraId="57EA3E3D" w14:textId="77777777" w:rsidR="007C4A48" w:rsidRPr="00D23E0D" w:rsidRDefault="007C4A48" w:rsidP="0034715C">
            <w:pPr>
              <w:rPr>
                <w:rFonts w:ascii="Arial" w:hAnsi="Arial" w:cs="Arial"/>
                <w:snapToGrid w:val="0"/>
                <w:sz w:val="20"/>
                <w:szCs w:val="22"/>
              </w:rPr>
            </w:pPr>
          </w:p>
        </w:tc>
      </w:tr>
    </w:tbl>
    <w:p w14:paraId="6F3DBC5C" w14:textId="77777777" w:rsidR="007C4A48" w:rsidRPr="00D23E0D" w:rsidRDefault="007C4A48" w:rsidP="007C4A48">
      <w:pPr>
        <w:rPr>
          <w:rFonts w:ascii="Arial" w:hAnsi="Arial" w:cs="Arial"/>
          <w:caps/>
          <w:noProof/>
          <w:u w:val="single"/>
        </w:rPr>
      </w:pPr>
      <w:r w:rsidRPr="00D23E0D">
        <w:rPr>
          <w:rFonts w:ascii="Arial" w:hAnsi="Arial" w:cs="Arial"/>
          <w:noProof/>
        </w:rPr>
        <w:t>Although Behaviour Classes may accommodate students from grades 1 – 8, it is generally felt that the classes are most appropriate for students in junior and intermediate grades up to grade 7.</w:t>
      </w:r>
    </w:p>
    <w:p w14:paraId="2E6FF901" w14:textId="77777777" w:rsidR="007C4A48" w:rsidRPr="00D23E0D" w:rsidRDefault="007C4A48" w:rsidP="007C4A48">
      <w:pPr>
        <w:pStyle w:val="BodyText"/>
        <w:rPr>
          <w:rFonts w:ascii="Arial" w:hAnsi="Arial" w:cs="Arial"/>
          <w:noProof/>
          <w:sz w:val="24"/>
          <w:szCs w:val="24"/>
        </w:rPr>
      </w:pPr>
      <w:r w:rsidRPr="00D23E0D">
        <w:rPr>
          <w:rFonts w:ascii="Arial" w:hAnsi="Arial" w:cs="Arial"/>
          <w:noProof/>
          <w:sz w:val="22"/>
          <w:szCs w:val="24"/>
        </w:rPr>
        <w:t xml:space="preserve">This chart indicates the typical exceptionalities found in each placement. When recommending placements for students, however, the students learning profile is considered in addition to the student’s identification and therefore exceptions may be made on an individual student basis. </w:t>
      </w:r>
    </w:p>
    <w:p w14:paraId="18B05E47" w14:textId="77777777" w:rsidR="007C4A48" w:rsidRPr="00D23E0D" w:rsidRDefault="007C4A48" w:rsidP="00D23E0D">
      <w:pPr>
        <w:pStyle w:val="Heading2"/>
        <w:pBdr>
          <w:top w:val="none" w:sz="0" w:space="0" w:color="auto"/>
        </w:pBdr>
        <w:jc w:val="center"/>
        <w:rPr>
          <w:rFonts w:asciiTheme="majorHAnsi" w:hAnsiTheme="majorHAnsi" w:cstheme="majorHAnsi"/>
          <w:noProof/>
          <w:sz w:val="24"/>
          <w:szCs w:val="18"/>
        </w:rPr>
      </w:pPr>
      <w:r w:rsidRPr="007C4A48">
        <w:rPr>
          <w:noProof/>
        </w:rPr>
        <w:br w:type="page"/>
      </w:r>
      <w:bookmarkStart w:id="5" w:name="_Toc456792908"/>
      <w:bookmarkStart w:id="6" w:name="_Toc469579375"/>
      <w:bookmarkStart w:id="7" w:name="_Toc469994259"/>
      <w:r w:rsidRPr="00D23E0D">
        <w:rPr>
          <w:rFonts w:asciiTheme="majorHAnsi" w:hAnsiTheme="majorHAnsi" w:cstheme="majorHAnsi"/>
          <w:noProof/>
          <w:sz w:val="24"/>
          <w:szCs w:val="18"/>
        </w:rPr>
        <w:lastRenderedPageBreak/>
        <w:t>Secondary Programs AND PLACEMENTS</w:t>
      </w:r>
      <w:bookmarkEnd w:id="5"/>
      <w:bookmarkEnd w:id="6"/>
      <w:bookmarkEnd w:id="7"/>
    </w:p>
    <w:p w14:paraId="411D8523" w14:textId="77777777" w:rsidR="007C4A48" w:rsidRPr="00D23E0D" w:rsidRDefault="007C4A48" w:rsidP="007C4A48">
      <w:pPr>
        <w:pStyle w:val="Footer"/>
        <w:tabs>
          <w:tab w:val="left" w:pos="720"/>
        </w:tabs>
        <w:ind w:left="720"/>
        <w:rPr>
          <w:rFonts w:ascii="Arial" w:hAnsi="Arial" w:cs="Arial"/>
          <w:noProof/>
          <w:sz w:val="18"/>
          <w:szCs w:val="18"/>
        </w:rPr>
      </w:pPr>
    </w:p>
    <w:tbl>
      <w:tblPr>
        <w:tblW w:w="99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7"/>
        <w:gridCol w:w="1418"/>
        <w:gridCol w:w="1417"/>
        <w:gridCol w:w="3581"/>
        <w:gridCol w:w="1878"/>
      </w:tblGrid>
      <w:tr w:rsidR="007C4A48" w:rsidRPr="00D23E0D" w14:paraId="57ABACC8" w14:textId="77777777" w:rsidTr="0034715C">
        <w:trPr>
          <w:jc w:val="center"/>
        </w:trPr>
        <w:tc>
          <w:tcPr>
            <w:tcW w:w="1697" w:type="dxa"/>
            <w:tcBorders>
              <w:top w:val="single" w:sz="4" w:space="0" w:color="auto"/>
              <w:bottom w:val="single" w:sz="4" w:space="0" w:color="auto"/>
              <w:right w:val="single" w:sz="4" w:space="0" w:color="auto"/>
            </w:tcBorders>
            <w:vAlign w:val="center"/>
          </w:tcPr>
          <w:p w14:paraId="24896429"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rPr>
                <w:rFonts w:ascii="Arial" w:hAnsi="Arial" w:cs="Arial"/>
                <w:noProof/>
                <w:snapToGrid w:val="0"/>
                <w:sz w:val="18"/>
                <w:szCs w:val="18"/>
              </w:rPr>
            </w:pPr>
            <w:r w:rsidRPr="00D23E0D">
              <w:rPr>
                <w:rFonts w:ascii="Arial" w:hAnsi="Arial" w:cs="Arial"/>
                <w:noProof/>
                <w:snapToGrid w:val="0"/>
                <w:sz w:val="18"/>
                <w:szCs w:val="18"/>
              </w:rPr>
              <w:t>Exceptionality</w:t>
            </w:r>
          </w:p>
          <w:p w14:paraId="45D44792"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p>
          <w:p w14:paraId="7BCA7B3C"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1E6ACC7"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r w:rsidRPr="00D23E0D">
              <w:rPr>
                <w:rFonts w:ascii="Arial" w:hAnsi="Arial" w:cs="Arial"/>
                <w:noProof/>
                <w:snapToGrid w:val="0"/>
                <w:sz w:val="18"/>
                <w:szCs w:val="18"/>
              </w:rPr>
              <w:t xml:space="preserve">Resource Support </w:t>
            </w:r>
          </w:p>
          <w:p w14:paraId="297F0B10"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r w:rsidRPr="00D23E0D">
              <w:rPr>
                <w:rFonts w:ascii="Arial" w:hAnsi="Arial" w:cs="Arial"/>
                <w:noProof/>
                <w:snapToGrid w:val="0"/>
                <w:sz w:val="18"/>
                <w:szCs w:val="18"/>
              </w:rPr>
              <w:t>Placement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9D82435"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r w:rsidRPr="00D23E0D">
              <w:rPr>
                <w:rFonts w:ascii="Arial" w:hAnsi="Arial" w:cs="Arial"/>
                <w:noProof/>
                <w:snapToGrid w:val="0"/>
                <w:sz w:val="18"/>
                <w:szCs w:val="18"/>
              </w:rPr>
              <w:t xml:space="preserve">Secondary </w:t>
            </w:r>
          </w:p>
          <w:p w14:paraId="43F1ABFE"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r w:rsidRPr="00D23E0D">
              <w:rPr>
                <w:rFonts w:ascii="Arial" w:hAnsi="Arial" w:cs="Arial"/>
                <w:noProof/>
                <w:snapToGrid w:val="0"/>
                <w:sz w:val="18"/>
                <w:szCs w:val="18"/>
              </w:rPr>
              <w:t>Gifted Placement</w:t>
            </w:r>
          </w:p>
        </w:tc>
        <w:tc>
          <w:tcPr>
            <w:tcW w:w="3581" w:type="dxa"/>
            <w:tcBorders>
              <w:top w:val="single" w:sz="4" w:space="0" w:color="auto"/>
              <w:left w:val="single" w:sz="4" w:space="0" w:color="auto"/>
              <w:bottom w:val="single" w:sz="4" w:space="0" w:color="auto"/>
              <w:right w:val="single" w:sz="4" w:space="0" w:color="auto"/>
            </w:tcBorders>
            <w:vAlign w:val="center"/>
          </w:tcPr>
          <w:p w14:paraId="29600598"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r w:rsidRPr="00D23E0D">
              <w:rPr>
                <w:rFonts w:ascii="Arial" w:hAnsi="Arial" w:cs="Arial"/>
                <w:noProof/>
                <w:snapToGrid w:val="0"/>
                <w:sz w:val="18"/>
                <w:szCs w:val="18"/>
              </w:rPr>
              <w:t>Self – Contained Placement</w:t>
            </w:r>
          </w:p>
        </w:tc>
        <w:tc>
          <w:tcPr>
            <w:tcW w:w="1878" w:type="dxa"/>
            <w:tcBorders>
              <w:top w:val="single" w:sz="4" w:space="0" w:color="auto"/>
              <w:left w:val="single" w:sz="4" w:space="0" w:color="auto"/>
              <w:bottom w:val="single" w:sz="4" w:space="0" w:color="auto"/>
            </w:tcBorders>
            <w:vAlign w:val="center"/>
          </w:tcPr>
          <w:p w14:paraId="63C35549"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r w:rsidRPr="00D23E0D">
              <w:rPr>
                <w:rFonts w:ascii="Arial" w:hAnsi="Arial" w:cs="Arial"/>
                <w:noProof/>
                <w:snapToGrid w:val="0"/>
                <w:sz w:val="18"/>
                <w:szCs w:val="18"/>
              </w:rPr>
              <w:t>Program</w:t>
            </w:r>
          </w:p>
        </w:tc>
      </w:tr>
      <w:tr w:rsidR="007C4A48" w:rsidRPr="00D23E0D" w14:paraId="0281CC93" w14:textId="77777777" w:rsidTr="0034715C">
        <w:trPr>
          <w:jc w:val="center"/>
        </w:trPr>
        <w:tc>
          <w:tcPr>
            <w:tcW w:w="1697" w:type="dxa"/>
            <w:tcBorders>
              <w:top w:val="single" w:sz="4" w:space="0" w:color="auto"/>
              <w:bottom w:val="single" w:sz="4" w:space="0" w:color="auto"/>
              <w:right w:val="single" w:sz="4" w:space="0" w:color="auto"/>
            </w:tcBorders>
            <w:vAlign w:val="center"/>
          </w:tcPr>
          <w:p w14:paraId="701057A2" w14:textId="77777777" w:rsidR="007C4A48" w:rsidRPr="00D23E0D" w:rsidRDefault="007C4A48" w:rsidP="0034715C">
            <w:pPr>
              <w:rPr>
                <w:rFonts w:ascii="Arial" w:hAnsi="Arial" w:cs="Arial"/>
                <w:noProof/>
                <w:snapToGrid w:val="0"/>
                <w:sz w:val="18"/>
                <w:szCs w:val="18"/>
              </w:rPr>
            </w:pPr>
            <w:r w:rsidRPr="00D23E0D">
              <w:rPr>
                <w:rFonts w:ascii="Arial" w:hAnsi="Arial" w:cs="Arial"/>
                <w:noProof/>
                <w:snapToGrid w:val="0"/>
                <w:sz w:val="18"/>
                <w:szCs w:val="18"/>
              </w:rPr>
              <w:t>Class Size Ratio Teacher: Student</w:t>
            </w:r>
          </w:p>
        </w:tc>
        <w:tc>
          <w:tcPr>
            <w:tcW w:w="1418" w:type="dxa"/>
            <w:vMerge/>
            <w:tcBorders>
              <w:top w:val="single" w:sz="4" w:space="0" w:color="auto"/>
              <w:left w:val="single" w:sz="4" w:space="0" w:color="auto"/>
              <w:bottom w:val="single" w:sz="4" w:space="0" w:color="auto"/>
              <w:right w:val="single" w:sz="4" w:space="0" w:color="auto"/>
            </w:tcBorders>
            <w:vAlign w:val="center"/>
          </w:tcPr>
          <w:p w14:paraId="3DFEE008" w14:textId="77777777" w:rsidR="007C4A48" w:rsidRPr="00D23E0D" w:rsidRDefault="007C4A48" w:rsidP="0034715C">
            <w:pPr>
              <w:rPr>
                <w:rFonts w:ascii="Arial" w:hAnsi="Arial" w:cs="Arial"/>
                <w:noProof/>
                <w:snapToGrid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5E5683F" w14:textId="77777777" w:rsidR="007C4A48" w:rsidRPr="00D23E0D" w:rsidRDefault="007C4A48" w:rsidP="0034715C">
            <w:pPr>
              <w:rPr>
                <w:rFonts w:ascii="Arial" w:hAnsi="Arial" w:cs="Arial"/>
                <w:noProof/>
                <w:snapToGrid w:val="0"/>
                <w:sz w:val="18"/>
                <w:szCs w:val="18"/>
              </w:rPr>
            </w:pPr>
          </w:p>
        </w:tc>
        <w:tc>
          <w:tcPr>
            <w:tcW w:w="3581" w:type="dxa"/>
            <w:tcBorders>
              <w:top w:val="single" w:sz="4" w:space="0" w:color="auto"/>
              <w:left w:val="single" w:sz="4" w:space="0" w:color="auto"/>
              <w:bottom w:val="single" w:sz="4" w:space="0" w:color="auto"/>
              <w:right w:val="single" w:sz="4" w:space="0" w:color="auto"/>
            </w:tcBorders>
            <w:vAlign w:val="center"/>
          </w:tcPr>
          <w:p w14:paraId="7CDD34D1"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rPr>
                <w:rFonts w:ascii="Arial" w:hAnsi="Arial" w:cs="Arial"/>
                <w:noProof/>
                <w:snapToGrid w:val="0"/>
                <w:sz w:val="18"/>
                <w:szCs w:val="18"/>
              </w:rPr>
            </w:pPr>
            <w:r w:rsidRPr="00D23E0D">
              <w:rPr>
                <w:rFonts w:ascii="Arial" w:hAnsi="Arial" w:cs="Arial"/>
                <w:noProof/>
                <w:snapToGrid w:val="0"/>
                <w:sz w:val="18"/>
                <w:szCs w:val="18"/>
              </w:rPr>
              <w:t xml:space="preserve">Community Pathways Program </w:t>
            </w:r>
          </w:p>
          <w:p w14:paraId="4D40208C"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r w:rsidRPr="00D23E0D">
              <w:rPr>
                <w:rFonts w:ascii="Arial" w:hAnsi="Arial" w:cs="Arial"/>
                <w:noProof/>
                <w:snapToGrid w:val="0"/>
                <w:sz w:val="18"/>
                <w:szCs w:val="18"/>
              </w:rPr>
              <w:t>1:10-12</w:t>
            </w:r>
          </w:p>
        </w:tc>
        <w:tc>
          <w:tcPr>
            <w:tcW w:w="1878" w:type="dxa"/>
            <w:tcBorders>
              <w:top w:val="single" w:sz="4" w:space="0" w:color="auto"/>
              <w:left w:val="single" w:sz="4" w:space="0" w:color="auto"/>
              <w:bottom w:val="single" w:sz="4" w:space="0" w:color="auto"/>
            </w:tcBorders>
            <w:vAlign w:val="center"/>
          </w:tcPr>
          <w:p w14:paraId="302D86FB"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rPr>
                <w:rFonts w:ascii="Arial" w:hAnsi="Arial" w:cs="Arial"/>
                <w:noProof/>
                <w:snapToGrid w:val="0"/>
                <w:sz w:val="18"/>
                <w:szCs w:val="18"/>
              </w:rPr>
            </w:pPr>
            <w:r w:rsidRPr="00D23E0D">
              <w:rPr>
                <w:rFonts w:ascii="Arial" w:hAnsi="Arial" w:cs="Arial"/>
                <w:noProof/>
                <w:snapToGrid w:val="0"/>
                <w:sz w:val="18"/>
                <w:szCs w:val="18"/>
              </w:rPr>
              <w:t xml:space="preserve">PROPS </w:t>
            </w:r>
          </w:p>
          <w:p w14:paraId="5DA02924"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r w:rsidRPr="00D23E0D">
              <w:rPr>
                <w:rFonts w:ascii="Arial" w:hAnsi="Arial" w:cs="Arial"/>
                <w:noProof/>
                <w:snapToGrid w:val="0"/>
                <w:sz w:val="18"/>
                <w:szCs w:val="18"/>
              </w:rPr>
              <w:t>(Positive Return of Pupils to School)</w:t>
            </w:r>
          </w:p>
          <w:p w14:paraId="645741BD"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r w:rsidRPr="00D23E0D">
              <w:rPr>
                <w:rFonts w:ascii="Arial" w:hAnsi="Arial" w:cs="Arial"/>
                <w:noProof/>
                <w:snapToGrid w:val="0"/>
                <w:sz w:val="18"/>
                <w:szCs w:val="18"/>
              </w:rPr>
              <w:t>1:6-8</w:t>
            </w:r>
          </w:p>
        </w:tc>
      </w:tr>
      <w:tr w:rsidR="007C4A48" w:rsidRPr="00D23E0D" w14:paraId="4AB187EA" w14:textId="77777777" w:rsidTr="0034715C">
        <w:trPr>
          <w:jc w:val="center"/>
        </w:trPr>
        <w:tc>
          <w:tcPr>
            <w:tcW w:w="1697" w:type="dxa"/>
            <w:tcBorders>
              <w:top w:val="single" w:sz="4" w:space="0" w:color="auto"/>
              <w:bottom w:val="single" w:sz="4" w:space="0" w:color="auto"/>
              <w:right w:val="single" w:sz="4" w:space="0" w:color="auto"/>
            </w:tcBorders>
            <w:vAlign w:val="center"/>
          </w:tcPr>
          <w:p w14:paraId="4891DFDF"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rPr>
                <w:rFonts w:ascii="Arial" w:hAnsi="Arial" w:cs="Arial"/>
                <w:noProof/>
                <w:snapToGrid w:val="0"/>
                <w:sz w:val="18"/>
                <w:szCs w:val="18"/>
              </w:rPr>
            </w:pPr>
            <w:r w:rsidRPr="00D23E0D">
              <w:rPr>
                <w:rFonts w:ascii="Arial" w:hAnsi="Arial" w:cs="Arial"/>
                <w:noProof/>
                <w:snapToGrid w:val="0"/>
                <w:sz w:val="18"/>
                <w:szCs w:val="18"/>
              </w:rPr>
              <w:t>Learning Disability</w:t>
            </w:r>
          </w:p>
          <w:p w14:paraId="1F4637E5"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3DB1A6A"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tcPr>
          <w:p w14:paraId="6791469F"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c>
          <w:tcPr>
            <w:tcW w:w="3581" w:type="dxa"/>
            <w:tcBorders>
              <w:top w:val="single" w:sz="4" w:space="0" w:color="auto"/>
              <w:left w:val="single" w:sz="4" w:space="0" w:color="auto"/>
              <w:bottom w:val="single" w:sz="4" w:space="0" w:color="auto"/>
              <w:right w:val="single" w:sz="4" w:space="0" w:color="auto"/>
            </w:tcBorders>
            <w:vAlign w:val="center"/>
          </w:tcPr>
          <w:p w14:paraId="4B4F341A"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c>
          <w:tcPr>
            <w:tcW w:w="1878" w:type="dxa"/>
            <w:tcBorders>
              <w:top w:val="single" w:sz="4" w:space="0" w:color="auto"/>
              <w:left w:val="single" w:sz="4" w:space="0" w:color="auto"/>
              <w:bottom w:val="single" w:sz="4" w:space="0" w:color="auto"/>
            </w:tcBorders>
            <w:vAlign w:val="center"/>
          </w:tcPr>
          <w:p w14:paraId="388EAA54"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p w14:paraId="54292D09"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r>
      <w:tr w:rsidR="007C4A48" w:rsidRPr="00D23E0D" w14:paraId="634F7C02" w14:textId="77777777" w:rsidTr="0034715C">
        <w:trPr>
          <w:jc w:val="center"/>
        </w:trPr>
        <w:tc>
          <w:tcPr>
            <w:tcW w:w="1697" w:type="dxa"/>
            <w:tcBorders>
              <w:top w:val="single" w:sz="4" w:space="0" w:color="auto"/>
              <w:bottom w:val="single" w:sz="4" w:space="0" w:color="auto"/>
              <w:right w:val="single" w:sz="4" w:space="0" w:color="auto"/>
            </w:tcBorders>
            <w:vAlign w:val="center"/>
          </w:tcPr>
          <w:p w14:paraId="17B7E717"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rPr>
                <w:rFonts w:ascii="Arial" w:hAnsi="Arial" w:cs="Arial"/>
                <w:noProof/>
                <w:snapToGrid w:val="0"/>
                <w:sz w:val="18"/>
                <w:szCs w:val="18"/>
              </w:rPr>
            </w:pPr>
            <w:r w:rsidRPr="00D23E0D">
              <w:rPr>
                <w:rFonts w:ascii="Arial" w:hAnsi="Arial" w:cs="Arial"/>
                <w:noProof/>
                <w:snapToGrid w:val="0"/>
                <w:sz w:val="18"/>
                <w:szCs w:val="18"/>
              </w:rPr>
              <w:t>Deaf and Hard of Hearing</w:t>
            </w:r>
          </w:p>
          <w:p w14:paraId="052910FC"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37D4CCC"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tcPr>
          <w:p w14:paraId="48F7D8E5"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c>
          <w:tcPr>
            <w:tcW w:w="3581" w:type="dxa"/>
            <w:tcBorders>
              <w:top w:val="single" w:sz="4" w:space="0" w:color="auto"/>
              <w:left w:val="single" w:sz="4" w:space="0" w:color="auto"/>
              <w:bottom w:val="single" w:sz="4" w:space="0" w:color="auto"/>
              <w:right w:val="single" w:sz="4" w:space="0" w:color="auto"/>
            </w:tcBorders>
            <w:vAlign w:val="center"/>
          </w:tcPr>
          <w:p w14:paraId="6748982A"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c>
          <w:tcPr>
            <w:tcW w:w="1878" w:type="dxa"/>
            <w:tcBorders>
              <w:top w:val="single" w:sz="4" w:space="0" w:color="auto"/>
              <w:left w:val="single" w:sz="4" w:space="0" w:color="auto"/>
              <w:bottom w:val="single" w:sz="4" w:space="0" w:color="auto"/>
            </w:tcBorders>
            <w:vAlign w:val="center"/>
          </w:tcPr>
          <w:p w14:paraId="67026E54"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r>
      <w:tr w:rsidR="007C4A48" w:rsidRPr="00D23E0D" w14:paraId="0A7D8D64" w14:textId="77777777" w:rsidTr="0034715C">
        <w:trPr>
          <w:jc w:val="center"/>
        </w:trPr>
        <w:tc>
          <w:tcPr>
            <w:tcW w:w="1697" w:type="dxa"/>
            <w:tcBorders>
              <w:top w:val="single" w:sz="4" w:space="0" w:color="auto"/>
              <w:bottom w:val="single" w:sz="4" w:space="0" w:color="auto"/>
              <w:right w:val="single" w:sz="4" w:space="0" w:color="auto"/>
            </w:tcBorders>
            <w:vAlign w:val="center"/>
          </w:tcPr>
          <w:p w14:paraId="7B553D5A"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rPr>
                <w:rFonts w:ascii="Arial" w:hAnsi="Arial" w:cs="Arial"/>
                <w:noProof/>
                <w:snapToGrid w:val="0"/>
                <w:sz w:val="18"/>
                <w:szCs w:val="18"/>
              </w:rPr>
            </w:pPr>
            <w:r w:rsidRPr="00D23E0D">
              <w:rPr>
                <w:rFonts w:ascii="Arial" w:hAnsi="Arial" w:cs="Arial"/>
                <w:noProof/>
                <w:snapToGrid w:val="0"/>
                <w:sz w:val="18"/>
                <w:szCs w:val="18"/>
              </w:rPr>
              <w:t>Language and/or Speech Impairment</w:t>
            </w:r>
          </w:p>
        </w:tc>
        <w:tc>
          <w:tcPr>
            <w:tcW w:w="1418" w:type="dxa"/>
            <w:tcBorders>
              <w:top w:val="single" w:sz="4" w:space="0" w:color="auto"/>
              <w:left w:val="single" w:sz="4" w:space="0" w:color="auto"/>
              <w:bottom w:val="single" w:sz="4" w:space="0" w:color="auto"/>
              <w:right w:val="single" w:sz="4" w:space="0" w:color="auto"/>
            </w:tcBorders>
            <w:vAlign w:val="center"/>
          </w:tcPr>
          <w:p w14:paraId="101FA3BA"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p w14:paraId="28D8DE21"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2CE5D60"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c>
          <w:tcPr>
            <w:tcW w:w="3581" w:type="dxa"/>
            <w:tcBorders>
              <w:top w:val="single" w:sz="4" w:space="0" w:color="auto"/>
              <w:left w:val="single" w:sz="4" w:space="0" w:color="auto"/>
              <w:bottom w:val="single" w:sz="4" w:space="0" w:color="auto"/>
              <w:right w:val="single" w:sz="4" w:space="0" w:color="auto"/>
            </w:tcBorders>
            <w:vAlign w:val="center"/>
          </w:tcPr>
          <w:p w14:paraId="61E0E6FE"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c>
          <w:tcPr>
            <w:tcW w:w="1878" w:type="dxa"/>
            <w:tcBorders>
              <w:top w:val="single" w:sz="4" w:space="0" w:color="auto"/>
              <w:left w:val="single" w:sz="4" w:space="0" w:color="auto"/>
              <w:bottom w:val="single" w:sz="4" w:space="0" w:color="auto"/>
            </w:tcBorders>
            <w:vAlign w:val="center"/>
          </w:tcPr>
          <w:p w14:paraId="0C0A842E"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r>
      <w:tr w:rsidR="007C4A48" w:rsidRPr="00D23E0D" w14:paraId="6D7A4C1C" w14:textId="77777777" w:rsidTr="0034715C">
        <w:trPr>
          <w:trHeight w:val="967"/>
          <w:jc w:val="center"/>
        </w:trPr>
        <w:tc>
          <w:tcPr>
            <w:tcW w:w="1697" w:type="dxa"/>
            <w:tcBorders>
              <w:top w:val="single" w:sz="4" w:space="0" w:color="auto"/>
              <w:bottom w:val="single" w:sz="4" w:space="0" w:color="auto"/>
              <w:right w:val="single" w:sz="4" w:space="0" w:color="auto"/>
            </w:tcBorders>
            <w:vAlign w:val="center"/>
          </w:tcPr>
          <w:p w14:paraId="0DA5DD0B"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rPr>
                <w:rFonts w:ascii="Arial" w:hAnsi="Arial" w:cs="Arial"/>
                <w:noProof/>
                <w:snapToGrid w:val="0"/>
                <w:sz w:val="18"/>
                <w:szCs w:val="18"/>
              </w:rPr>
            </w:pPr>
            <w:r w:rsidRPr="00D23E0D">
              <w:rPr>
                <w:rFonts w:ascii="Arial" w:hAnsi="Arial" w:cs="Arial"/>
                <w:noProof/>
                <w:snapToGrid w:val="0"/>
                <w:sz w:val="18"/>
                <w:szCs w:val="18"/>
              </w:rPr>
              <w:t>Autism Spectrum Disorder</w:t>
            </w:r>
          </w:p>
          <w:p w14:paraId="2F1DACD0"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207B7BC9"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tcPr>
          <w:p w14:paraId="3C4887CA"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c>
          <w:tcPr>
            <w:tcW w:w="3581" w:type="dxa"/>
            <w:tcBorders>
              <w:top w:val="single" w:sz="4" w:space="0" w:color="auto"/>
              <w:left w:val="single" w:sz="4" w:space="0" w:color="auto"/>
              <w:bottom w:val="single" w:sz="4" w:space="0" w:color="auto"/>
              <w:right w:val="single" w:sz="4" w:space="0" w:color="auto"/>
            </w:tcBorders>
            <w:vAlign w:val="center"/>
          </w:tcPr>
          <w:p w14:paraId="458E2BF2"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c>
          <w:tcPr>
            <w:tcW w:w="1878" w:type="dxa"/>
            <w:tcBorders>
              <w:top w:val="single" w:sz="4" w:space="0" w:color="auto"/>
              <w:left w:val="single" w:sz="4" w:space="0" w:color="auto"/>
              <w:bottom w:val="single" w:sz="4" w:space="0" w:color="auto"/>
            </w:tcBorders>
            <w:vAlign w:val="center"/>
          </w:tcPr>
          <w:p w14:paraId="7A38BB67"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r>
      <w:tr w:rsidR="007C4A48" w:rsidRPr="00D23E0D" w14:paraId="418C0CD4" w14:textId="77777777" w:rsidTr="0034715C">
        <w:trPr>
          <w:jc w:val="center"/>
        </w:trPr>
        <w:tc>
          <w:tcPr>
            <w:tcW w:w="1697" w:type="dxa"/>
            <w:tcBorders>
              <w:top w:val="single" w:sz="4" w:space="0" w:color="auto"/>
              <w:bottom w:val="single" w:sz="4" w:space="0" w:color="auto"/>
              <w:right w:val="single" w:sz="4" w:space="0" w:color="auto"/>
            </w:tcBorders>
            <w:vAlign w:val="center"/>
          </w:tcPr>
          <w:p w14:paraId="07C6CB61"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rPr>
                <w:rFonts w:ascii="Arial" w:hAnsi="Arial" w:cs="Arial"/>
                <w:noProof/>
                <w:snapToGrid w:val="0"/>
                <w:sz w:val="18"/>
                <w:szCs w:val="18"/>
              </w:rPr>
            </w:pPr>
            <w:r w:rsidRPr="00D23E0D">
              <w:rPr>
                <w:rFonts w:ascii="Arial" w:hAnsi="Arial" w:cs="Arial"/>
                <w:noProof/>
                <w:snapToGrid w:val="0"/>
                <w:sz w:val="18"/>
                <w:szCs w:val="18"/>
              </w:rPr>
              <w:t>Giftedness</w:t>
            </w:r>
          </w:p>
          <w:p w14:paraId="70750FCB"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5EBCA7E"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tcPr>
          <w:p w14:paraId="51C42567"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c>
          <w:tcPr>
            <w:tcW w:w="3581" w:type="dxa"/>
            <w:tcBorders>
              <w:top w:val="single" w:sz="4" w:space="0" w:color="auto"/>
              <w:left w:val="single" w:sz="4" w:space="0" w:color="auto"/>
              <w:bottom w:val="single" w:sz="4" w:space="0" w:color="auto"/>
              <w:right w:val="single" w:sz="4" w:space="0" w:color="auto"/>
            </w:tcBorders>
            <w:vAlign w:val="center"/>
          </w:tcPr>
          <w:p w14:paraId="6CDBD441"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c>
          <w:tcPr>
            <w:tcW w:w="1878" w:type="dxa"/>
            <w:tcBorders>
              <w:top w:val="single" w:sz="4" w:space="0" w:color="auto"/>
              <w:left w:val="single" w:sz="4" w:space="0" w:color="auto"/>
              <w:bottom w:val="single" w:sz="4" w:space="0" w:color="auto"/>
            </w:tcBorders>
            <w:vAlign w:val="center"/>
          </w:tcPr>
          <w:p w14:paraId="486ABAC6"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r>
      <w:tr w:rsidR="007C4A48" w:rsidRPr="00D23E0D" w14:paraId="529EAAD2" w14:textId="77777777" w:rsidTr="0034715C">
        <w:trPr>
          <w:jc w:val="center"/>
        </w:trPr>
        <w:tc>
          <w:tcPr>
            <w:tcW w:w="1697" w:type="dxa"/>
            <w:tcBorders>
              <w:top w:val="single" w:sz="4" w:space="0" w:color="auto"/>
              <w:bottom w:val="single" w:sz="4" w:space="0" w:color="auto"/>
              <w:right w:val="single" w:sz="4" w:space="0" w:color="auto"/>
            </w:tcBorders>
            <w:vAlign w:val="center"/>
          </w:tcPr>
          <w:p w14:paraId="34D5051F"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rPr>
                <w:rFonts w:ascii="Arial" w:hAnsi="Arial" w:cs="Arial"/>
                <w:noProof/>
                <w:snapToGrid w:val="0"/>
                <w:sz w:val="18"/>
                <w:szCs w:val="18"/>
              </w:rPr>
            </w:pPr>
            <w:r w:rsidRPr="00D23E0D">
              <w:rPr>
                <w:rFonts w:ascii="Arial" w:hAnsi="Arial" w:cs="Arial"/>
                <w:noProof/>
                <w:snapToGrid w:val="0"/>
                <w:sz w:val="18"/>
                <w:szCs w:val="18"/>
              </w:rPr>
              <w:t>Mild Intellectual Disability</w:t>
            </w:r>
          </w:p>
          <w:p w14:paraId="6B324383"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0254DCD9"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tcPr>
          <w:p w14:paraId="0CA925CF"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c>
          <w:tcPr>
            <w:tcW w:w="3581" w:type="dxa"/>
            <w:tcBorders>
              <w:top w:val="single" w:sz="4" w:space="0" w:color="auto"/>
              <w:left w:val="single" w:sz="4" w:space="0" w:color="auto"/>
              <w:bottom w:val="single" w:sz="4" w:space="0" w:color="auto"/>
              <w:right w:val="single" w:sz="4" w:space="0" w:color="auto"/>
            </w:tcBorders>
            <w:vAlign w:val="center"/>
          </w:tcPr>
          <w:p w14:paraId="501C39C9"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p w14:paraId="65E1BEB5"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c>
          <w:tcPr>
            <w:tcW w:w="1878" w:type="dxa"/>
            <w:tcBorders>
              <w:top w:val="single" w:sz="4" w:space="0" w:color="auto"/>
              <w:left w:val="single" w:sz="4" w:space="0" w:color="auto"/>
              <w:bottom w:val="single" w:sz="4" w:space="0" w:color="auto"/>
            </w:tcBorders>
            <w:vAlign w:val="center"/>
          </w:tcPr>
          <w:p w14:paraId="205E097C"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r>
      <w:tr w:rsidR="007C4A48" w:rsidRPr="00D23E0D" w14:paraId="6C8F5755" w14:textId="77777777" w:rsidTr="0034715C">
        <w:trPr>
          <w:jc w:val="center"/>
        </w:trPr>
        <w:tc>
          <w:tcPr>
            <w:tcW w:w="1697" w:type="dxa"/>
            <w:tcBorders>
              <w:top w:val="single" w:sz="4" w:space="0" w:color="auto"/>
              <w:bottom w:val="single" w:sz="4" w:space="0" w:color="auto"/>
              <w:right w:val="single" w:sz="4" w:space="0" w:color="auto"/>
            </w:tcBorders>
            <w:vAlign w:val="center"/>
          </w:tcPr>
          <w:p w14:paraId="2C0C0CC9"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rPr>
                <w:rFonts w:ascii="Arial" w:hAnsi="Arial" w:cs="Arial"/>
                <w:noProof/>
                <w:snapToGrid w:val="0"/>
                <w:sz w:val="18"/>
                <w:szCs w:val="18"/>
              </w:rPr>
            </w:pPr>
            <w:r w:rsidRPr="00D23E0D">
              <w:rPr>
                <w:rFonts w:ascii="Arial" w:hAnsi="Arial" w:cs="Arial"/>
                <w:noProof/>
                <w:snapToGrid w:val="0"/>
                <w:sz w:val="18"/>
                <w:szCs w:val="18"/>
              </w:rPr>
              <w:t>Developmental Disability</w:t>
            </w:r>
          </w:p>
          <w:p w14:paraId="65535455"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8D72E80"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tcPr>
          <w:p w14:paraId="021FB461"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c>
          <w:tcPr>
            <w:tcW w:w="3581" w:type="dxa"/>
            <w:tcBorders>
              <w:top w:val="single" w:sz="4" w:space="0" w:color="auto"/>
              <w:left w:val="single" w:sz="4" w:space="0" w:color="auto"/>
              <w:bottom w:val="single" w:sz="4" w:space="0" w:color="auto"/>
              <w:right w:val="single" w:sz="4" w:space="0" w:color="auto"/>
            </w:tcBorders>
            <w:vAlign w:val="center"/>
          </w:tcPr>
          <w:p w14:paraId="1557927B"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c>
          <w:tcPr>
            <w:tcW w:w="1878" w:type="dxa"/>
            <w:tcBorders>
              <w:top w:val="single" w:sz="4" w:space="0" w:color="auto"/>
              <w:left w:val="single" w:sz="4" w:space="0" w:color="auto"/>
              <w:bottom w:val="single" w:sz="4" w:space="0" w:color="auto"/>
            </w:tcBorders>
            <w:vAlign w:val="center"/>
          </w:tcPr>
          <w:p w14:paraId="5B9B36BA"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r>
      <w:tr w:rsidR="007C4A48" w:rsidRPr="00D23E0D" w14:paraId="00825615" w14:textId="77777777" w:rsidTr="0034715C">
        <w:trPr>
          <w:jc w:val="center"/>
        </w:trPr>
        <w:tc>
          <w:tcPr>
            <w:tcW w:w="1697" w:type="dxa"/>
            <w:tcBorders>
              <w:top w:val="single" w:sz="4" w:space="0" w:color="auto"/>
              <w:bottom w:val="single" w:sz="4" w:space="0" w:color="auto"/>
              <w:right w:val="single" w:sz="4" w:space="0" w:color="auto"/>
            </w:tcBorders>
            <w:vAlign w:val="center"/>
          </w:tcPr>
          <w:p w14:paraId="521648F2"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rPr>
                <w:rFonts w:ascii="Arial" w:hAnsi="Arial" w:cs="Arial"/>
                <w:noProof/>
                <w:snapToGrid w:val="0"/>
                <w:sz w:val="18"/>
                <w:szCs w:val="18"/>
              </w:rPr>
            </w:pPr>
            <w:r w:rsidRPr="00D23E0D">
              <w:rPr>
                <w:rFonts w:ascii="Arial" w:hAnsi="Arial" w:cs="Arial"/>
                <w:noProof/>
                <w:snapToGrid w:val="0"/>
                <w:sz w:val="18"/>
                <w:szCs w:val="18"/>
              </w:rPr>
              <w:t>Behaviour</w:t>
            </w:r>
          </w:p>
          <w:p w14:paraId="3BF94980"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5858851"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tcPr>
          <w:p w14:paraId="4ECB7CF1"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c>
          <w:tcPr>
            <w:tcW w:w="3581" w:type="dxa"/>
            <w:tcBorders>
              <w:top w:val="single" w:sz="4" w:space="0" w:color="auto"/>
              <w:left w:val="single" w:sz="4" w:space="0" w:color="auto"/>
              <w:bottom w:val="single" w:sz="4" w:space="0" w:color="auto"/>
              <w:right w:val="single" w:sz="4" w:space="0" w:color="auto"/>
            </w:tcBorders>
            <w:vAlign w:val="center"/>
          </w:tcPr>
          <w:p w14:paraId="6F850A81"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c>
          <w:tcPr>
            <w:tcW w:w="1878" w:type="dxa"/>
            <w:tcBorders>
              <w:top w:val="single" w:sz="4" w:space="0" w:color="auto"/>
              <w:left w:val="single" w:sz="4" w:space="0" w:color="auto"/>
              <w:bottom w:val="single" w:sz="4" w:space="0" w:color="auto"/>
            </w:tcBorders>
            <w:vAlign w:val="center"/>
          </w:tcPr>
          <w:p w14:paraId="5DF0F8B6"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r>
      <w:tr w:rsidR="007C4A48" w:rsidRPr="00D23E0D" w14:paraId="2B2BCE7A" w14:textId="77777777" w:rsidTr="0034715C">
        <w:trPr>
          <w:jc w:val="center"/>
        </w:trPr>
        <w:tc>
          <w:tcPr>
            <w:tcW w:w="1697" w:type="dxa"/>
            <w:tcBorders>
              <w:top w:val="single" w:sz="4" w:space="0" w:color="auto"/>
              <w:bottom w:val="single" w:sz="4" w:space="0" w:color="auto"/>
              <w:right w:val="single" w:sz="4" w:space="0" w:color="auto"/>
            </w:tcBorders>
            <w:vAlign w:val="center"/>
          </w:tcPr>
          <w:p w14:paraId="232D0FB0"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rPr>
                <w:rFonts w:ascii="Arial" w:hAnsi="Arial" w:cs="Arial"/>
                <w:noProof/>
                <w:snapToGrid w:val="0"/>
                <w:sz w:val="18"/>
                <w:szCs w:val="18"/>
              </w:rPr>
            </w:pPr>
            <w:r w:rsidRPr="00D23E0D">
              <w:rPr>
                <w:rFonts w:ascii="Arial" w:hAnsi="Arial" w:cs="Arial"/>
                <w:noProof/>
                <w:snapToGrid w:val="0"/>
                <w:sz w:val="18"/>
                <w:szCs w:val="18"/>
              </w:rPr>
              <w:t>Physical Disability</w:t>
            </w:r>
          </w:p>
          <w:p w14:paraId="12BFA54A"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D34B866"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tcPr>
          <w:p w14:paraId="4A92FF34"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c>
          <w:tcPr>
            <w:tcW w:w="3581" w:type="dxa"/>
            <w:tcBorders>
              <w:top w:val="single" w:sz="4" w:space="0" w:color="auto"/>
              <w:left w:val="single" w:sz="4" w:space="0" w:color="auto"/>
              <w:bottom w:val="single" w:sz="4" w:space="0" w:color="auto"/>
              <w:right w:val="single" w:sz="4" w:space="0" w:color="auto"/>
            </w:tcBorders>
            <w:vAlign w:val="center"/>
          </w:tcPr>
          <w:p w14:paraId="04553D78"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p w14:paraId="5523D452"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c>
          <w:tcPr>
            <w:tcW w:w="1878" w:type="dxa"/>
            <w:tcBorders>
              <w:top w:val="single" w:sz="4" w:space="0" w:color="auto"/>
              <w:left w:val="single" w:sz="4" w:space="0" w:color="auto"/>
              <w:bottom w:val="single" w:sz="4" w:space="0" w:color="auto"/>
            </w:tcBorders>
            <w:vAlign w:val="center"/>
          </w:tcPr>
          <w:p w14:paraId="5A9542AD"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r>
      <w:tr w:rsidR="007C4A48" w:rsidRPr="00D23E0D" w14:paraId="604195B1" w14:textId="77777777" w:rsidTr="0034715C">
        <w:trPr>
          <w:jc w:val="center"/>
        </w:trPr>
        <w:tc>
          <w:tcPr>
            <w:tcW w:w="1697" w:type="dxa"/>
            <w:tcBorders>
              <w:top w:val="single" w:sz="4" w:space="0" w:color="auto"/>
              <w:bottom w:val="single" w:sz="4" w:space="0" w:color="auto"/>
              <w:right w:val="single" w:sz="4" w:space="0" w:color="auto"/>
            </w:tcBorders>
            <w:vAlign w:val="center"/>
          </w:tcPr>
          <w:p w14:paraId="4A9CD9D0"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rPr>
                <w:rFonts w:ascii="Arial" w:hAnsi="Arial" w:cs="Arial"/>
                <w:noProof/>
                <w:snapToGrid w:val="0"/>
                <w:sz w:val="18"/>
                <w:szCs w:val="18"/>
              </w:rPr>
            </w:pPr>
            <w:r w:rsidRPr="00D23E0D">
              <w:rPr>
                <w:rFonts w:ascii="Arial" w:hAnsi="Arial" w:cs="Arial"/>
                <w:noProof/>
                <w:snapToGrid w:val="0"/>
                <w:sz w:val="18"/>
                <w:szCs w:val="18"/>
              </w:rPr>
              <w:t>Blind and Low Vision</w:t>
            </w:r>
          </w:p>
          <w:p w14:paraId="7E5CE2F1" w14:textId="77777777" w:rsidR="007C4A48" w:rsidRPr="00D23E0D" w:rsidRDefault="007C4A48" w:rsidP="0034715C">
            <w:pPr>
              <w:overflowPunct w:val="0"/>
              <w:autoSpaceDE w:val="0"/>
              <w:autoSpaceDN w:val="0"/>
              <w:adjustRightInd w:val="0"/>
              <w:rPr>
                <w:rFonts w:ascii="Arial" w:hAnsi="Arial" w:cs="Arial"/>
                <w:noProof/>
                <w:snapToGrid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C7B2459" w14:textId="77777777" w:rsidR="007C4A48" w:rsidRPr="00D23E0D" w:rsidRDefault="007C4A48" w:rsidP="0034715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rPr>
                <w:rFonts w:ascii="Arial" w:hAnsi="Arial" w:cs="Arial"/>
                <w:noProof/>
                <w:snapToGrid w:val="0"/>
                <w:sz w:val="18"/>
                <w:szCs w:val="18"/>
              </w:rPr>
            </w:pPr>
            <w:r w:rsidRPr="00D23E0D">
              <w:rPr>
                <w:rFonts w:ascii="Arial" w:eastAsia="Arial Unicode MS" w:hAnsi="Arial" w:cs="Arial"/>
                <w:bCs/>
                <w:noProof/>
                <w:snapToGrid w:val="0"/>
                <w:sz w:val="18"/>
                <w:szCs w:val="18"/>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tcPr>
          <w:p w14:paraId="2B2E3A48"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c>
          <w:tcPr>
            <w:tcW w:w="3581" w:type="dxa"/>
            <w:tcBorders>
              <w:top w:val="single" w:sz="4" w:space="0" w:color="auto"/>
              <w:left w:val="single" w:sz="4" w:space="0" w:color="auto"/>
              <w:bottom w:val="single" w:sz="4" w:space="0" w:color="auto"/>
              <w:right w:val="single" w:sz="4" w:space="0" w:color="auto"/>
            </w:tcBorders>
            <w:vAlign w:val="center"/>
          </w:tcPr>
          <w:p w14:paraId="277EAEBB"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c>
          <w:tcPr>
            <w:tcW w:w="1878" w:type="dxa"/>
            <w:tcBorders>
              <w:top w:val="single" w:sz="4" w:space="0" w:color="auto"/>
              <w:left w:val="single" w:sz="4" w:space="0" w:color="auto"/>
              <w:bottom w:val="single" w:sz="4" w:space="0" w:color="auto"/>
            </w:tcBorders>
            <w:vAlign w:val="center"/>
          </w:tcPr>
          <w:p w14:paraId="4201F5DA" w14:textId="77777777" w:rsidR="007C4A48" w:rsidRPr="00D23E0D" w:rsidRDefault="007C4A48" w:rsidP="0034715C">
            <w:pPr>
              <w:overflowPunct w:val="0"/>
              <w:autoSpaceDE w:val="0"/>
              <w:autoSpaceDN w:val="0"/>
              <w:adjustRightInd w:val="0"/>
              <w:jc w:val="center"/>
              <w:rPr>
                <w:rFonts w:ascii="Arial" w:hAnsi="Arial" w:cs="Arial"/>
                <w:noProof/>
                <w:snapToGrid w:val="0"/>
                <w:sz w:val="18"/>
                <w:szCs w:val="18"/>
              </w:rPr>
            </w:pPr>
          </w:p>
        </w:tc>
      </w:tr>
    </w:tbl>
    <w:p w14:paraId="4F189DE9" w14:textId="77777777" w:rsidR="007C4A48" w:rsidRPr="00D23E0D" w:rsidRDefault="007C4A48" w:rsidP="007C4A48">
      <w:pPr>
        <w:pStyle w:val="BodyText"/>
        <w:rPr>
          <w:rFonts w:ascii="Arial" w:hAnsi="Arial" w:cs="Arial"/>
          <w:noProof/>
          <w:sz w:val="24"/>
          <w:szCs w:val="18"/>
        </w:rPr>
      </w:pPr>
      <w:r w:rsidRPr="00D23E0D">
        <w:rPr>
          <w:rFonts w:ascii="Arial" w:hAnsi="Arial" w:cs="Arial"/>
          <w:noProof/>
          <w:sz w:val="18"/>
          <w:szCs w:val="18"/>
        </w:rPr>
        <w:br/>
      </w:r>
      <w:r w:rsidRPr="00D23E0D">
        <w:rPr>
          <w:rFonts w:ascii="Arial" w:hAnsi="Arial" w:cs="Arial"/>
          <w:noProof/>
          <w:sz w:val="24"/>
          <w:szCs w:val="18"/>
        </w:rPr>
        <w:t xml:space="preserve">This chart indicates the typical exceptionalities found in each placement. When recommending placements for students, however, the students learning profile is considered in addition to the student’s identification and therefore exceptions may be made on an individual student basis. </w:t>
      </w:r>
    </w:p>
    <w:sectPr w:rsidR="007C4A48" w:rsidRPr="00D23E0D" w:rsidSect="007C4A48">
      <w:pgSz w:w="12240" w:h="15840"/>
      <w:pgMar w:top="1440" w:right="61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0A"/>
    <w:multiLevelType w:val="hybridMultilevel"/>
    <w:tmpl w:val="E322531A"/>
    <w:lvl w:ilvl="0" w:tplc="13D41D0E">
      <w:start w:val="1"/>
      <w:numFmt w:val="lowerRoman"/>
      <w:lvlText w:val="%1)"/>
      <w:lvlJc w:val="left"/>
      <w:pPr>
        <w:ind w:left="360" w:hanging="360"/>
      </w:pPr>
      <w:rPr>
        <w:rFonts w:hint="default"/>
        <w:b w:val="0"/>
        <w:i/>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1B675F1"/>
    <w:multiLevelType w:val="hybridMultilevel"/>
    <w:tmpl w:val="F3827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7E0061C"/>
    <w:multiLevelType w:val="hybridMultilevel"/>
    <w:tmpl w:val="347CF5C0"/>
    <w:lvl w:ilvl="0" w:tplc="5720C324">
      <w:start w:val="1"/>
      <w:numFmt w:val="lowerLetter"/>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58730B7C"/>
    <w:multiLevelType w:val="hybridMultilevel"/>
    <w:tmpl w:val="05D8A8F4"/>
    <w:lvl w:ilvl="0" w:tplc="0BD0AF26">
      <w:start w:val="1"/>
      <w:numFmt w:val="lowerRoman"/>
      <w:lvlText w:val="%1)"/>
      <w:lvlJc w:val="left"/>
      <w:pPr>
        <w:ind w:left="360" w:hanging="360"/>
      </w:pPr>
      <w:rPr>
        <w:rFonts w:hint="default"/>
        <w:b w:val="0"/>
        <w:i/>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0015FD3"/>
    <w:multiLevelType w:val="hybridMultilevel"/>
    <w:tmpl w:val="DD547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0DD43FC"/>
    <w:multiLevelType w:val="hybridMultilevel"/>
    <w:tmpl w:val="B9349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16B04E2"/>
    <w:multiLevelType w:val="hybridMultilevel"/>
    <w:tmpl w:val="F1F60590"/>
    <w:lvl w:ilvl="0" w:tplc="FFFFFFFF">
      <w:numFmt w:val="bullet"/>
      <w:lvlText w:val="-"/>
      <w:lvlJc w:val="left"/>
      <w:pPr>
        <w:ind w:left="720" w:hanging="360"/>
      </w:pPr>
      <w:rPr>
        <w:rFonts w:ascii="Times New Roman" w:hAnsi="Times New Roman" w:hint="default"/>
        <w:sz w:val="18"/>
      </w:rPr>
    </w:lvl>
    <w:lvl w:ilvl="1" w:tplc="10090003" w:tentative="1">
      <w:start w:val="1"/>
      <w:numFmt w:val="bullet"/>
      <w:lvlText w:val="o"/>
      <w:lvlJc w:val="left"/>
      <w:pPr>
        <w:ind w:left="1440" w:hanging="360"/>
      </w:pPr>
      <w:rPr>
        <w:rFonts w:ascii="Courier New" w:hAnsi="Courier New" w:cs="Comic Sans M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mic Sans M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mic Sans M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2203294"/>
    <w:multiLevelType w:val="hybridMultilevel"/>
    <w:tmpl w:val="14F41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3840241"/>
    <w:multiLevelType w:val="hybridMultilevel"/>
    <w:tmpl w:val="80081560"/>
    <w:lvl w:ilvl="0" w:tplc="5720C324">
      <w:start w:val="1"/>
      <w:numFmt w:val="lowerLetter"/>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8"/>
  </w:num>
  <w:num w:numId="3">
    <w:abstractNumId w:val="4"/>
  </w:num>
  <w:num w:numId="4">
    <w:abstractNumId w:val="7"/>
  </w:num>
  <w:num w:numId="5">
    <w:abstractNumId w:val="2"/>
  </w:num>
  <w:num w:numId="6">
    <w:abstractNumId w:val="5"/>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48"/>
    <w:rsid w:val="000449D6"/>
    <w:rsid w:val="00083AB1"/>
    <w:rsid w:val="0019595B"/>
    <w:rsid w:val="005D689A"/>
    <w:rsid w:val="006D2D27"/>
    <w:rsid w:val="00730D3F"/>
    <w:rsid w:val="007C4A48"/>
    <w:rsid w:val="008608D0"/>
    <w:rsid w:val="00D23E0D"/>
    <w:rsid w:val="00E772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86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A48"/>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paragraph" w:styleId="BodyTextIndent2">
    <w:name w:val="Body Text Indent 2"/>
    <w:basedOn w:val="Normal"/>
    <w:link w:val="BodyTextIndent2Char"/>
    <w:semiHidden/>
    <w:rsid w:val="007C4A48"/>
    <w:pPr>
      <w:tabs>
        <w:tab w:val="left" w:pos="296"/>
      </w:tabs>
      <w:autoSpaceDE w:val="0"/>
      <w:autoSpaceDN w:val="0"/>
      <w:adjustRightInd w:val="0"/>
      <w:ind w:left="296" w:hanging="110"/>
    </w:pPr>
    <w:rPr>
      <w:rFonts w:ascii="Times New Roman" w:hAnsi="Times New Roman"/>
      <w:sz w:val="20"/>
      <w:szCs w:val="22"/>
    </w:rPr>
  </w:style>
  <w:style w:type="character" w:customStyle="1" w:styleId="BodyTextIndent2Char">
    <w:name w:val="Body Text Indent 2 Char"/>
    <w:basedOn w:val="DefaultParagraphFont"/>
    <w:link w:val="BodyTextIndent2"/>
    <w:semiHidden/>
    <w:rsid w:val="007C4A48"/>
    <w:rPr>
      <w:szCs w:val="22"/>
    </w:rPr>
  </w:style>
  <w:style w:type="paragraph" w:styleId="BodyText">
    <w:name w:val="Body Text"/>
    <w:basedOn w:val="Normal"/>
    <w:link w:val="BodyTextChar"/>
    <w:semiHidden/>
    <w:rsid w:val="007C4A48"/>
    <w:pPr>
      <w:autoSpaceDE w:val="0"/>
      <w:autoSpaceDN w:val="0"/>
      <w:adjustRightInd w:val="0"/>
    </w:pPr>
    <w:rPr>
      <w:rFonts w:ascii="Arial Narrow" w:hAnsi="Arial Narrow"/>
      <w:sz w:val="20"/>
      <w:szCs w:val="22"/>
    </w:rPr>
  </w:style>
  <w:style w:type="character" w:customStyle="1" w:styleId="BodyTextChar">
    <w:name w:val="Body Text Char"/>
    <w:basedOn w:val="DefaultParagraphFont"/>
    <w:link w:val="BodyText"/>
    <w:semiHidden/>
    <w:rsid w:val="007C4A48"/>
    <w:rPr>
      <w:rFonts w:ascii="Arial Narrow" w:hAnsi="Arial Narrow"/>
      <w:szCs w:val="22"/>
    </w:rPr>
  </w:style>
  <w:style w:type="paragraph" w:styleId="Footer">
    <w:name w:val="footer"/>
    <w:basedOn w:val="Normal"/>
    <w:link w:val="FooterChar"/>
    <w:rsid w:val="007C4A48"/>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rsid w:val="007C4A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A48"/>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paragraph" w:styleId="BodyTextIndent2">
    <w:name w:val="Body Text Indent 2"/>
    <w:basedOn w:val="Normal"/>
    <w:link w:val="BodyTextIndent2Char"/>
    <w:semiHidden/>
    <w:rsid w:val="007C4A48"/>
    <w:pPr>
      <w:tabs>
        <w:tab w:val="left" w:pos="296"/>
      </w:tabs>
      <w:autoSpaceDE w:val="0"/>
      <w:autoSpaceDN w:val="0"/>
      <w:adjustRightInd w:val="0"/>
      <w:ind w:left="296" w:hanging="110"/>
    </w:pPr>
    <w:rPr>
      <w:rFonts w:ascii="Times New Roman" w:hAnsi="Times New Roman"/>
      <w:sz w:val="20"/>
      <w:szCs w:val="22"/>
    </w:rPr>
  </w:style>
  <w:style w:type="character" w:customStyle="1" w:styleId="BodyTextIndent2Char">
    <w:name w:val="Body Text Indent 2 Char"/>
    <w:basedOn w:val="DefaultParagraphFont"/>
    <w:link w:val="BodyTextIndent2"/>
    <w:semiHidden/>
    <w:rsid w:val="007C4A48"/>
    <w:rPr>
      <w:szCs w:val="22"/>
    </w:rPr>
  </w:style>
  <w:style w:type="paragraph" w:styleId="BodyText">
    <w:name w:val="Body Text"/>
    <w:basedOn w:val="Normal"/>
    <w:link w:val="BodyTextChar"/>
    <w:semiHidden/>
    <w:rsid w:val="007C4A48"/>
    <w:pPr>
      <w:autoSpaceDE w:val="0"/>
      <w:autoSpaceDN w:val="0"/>
      <w:adjustRightInd w:val="0"/>
    </w:pPr>
    <w:rPr>
      <w:rFonts w:ascii="Arial Narrow" w:hAnsi="Arial Narrow"/>
      <w:sz w:val="20"/>
      <w:szCs w:val="22"/>
    </w:rPr>
  </w:style>
  <w:style w:type="character" w:customStyle="1" w:styleId="BodyTextChar">
    <w:name w:val="Body Text Char"/>
    <w:basedOn w:val="DefaultParagraphFont"/>
    <w:link w:val="BodyText"/>
    <w:semiHidden/>
    <w:rsid w:val="007C4A48"/>
    <w:rPr>
      <w:rFonts w:ascii="Arial Narrow" w:hAnsi="Arial Narrow"/>
      <w:szCs w:val="22"/>
    </w:rPr>
  </w:style>
  <w:style w:type="paragraph" w:styleId="Footer">
    <w:name w:val="footer"/>
    <w:basedOn w:val="Normal"/>
    <w:link w:val="FooterChar"/>
    <w:rsid w:val="007C4A48"/>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rsid w:val="007C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Kay">
      <a:dk1>
        <a:sysClr val="windowText" lastClr="000000"/>
      </a:dk1>
      <a:lt1>
        <a:srgbClr val="000000"/>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D648109E74A43844DB7A599A4FD58" ma:contentTypeVersion="2" ma:contentTypeDescription="Create a new document." ma:contentTypeScope="" ma:versionID="2d9232ac0cfd1c59f40463aff74fff93">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62857E-D7CD-4EDD-8734-E92C33ED2D83}"/>
</file>

<file path=customXml/itemProps2.xml><?xml version="1.0" encoding="utf-8"?>
<ds:datastoreItem xmlns:ds="http://schemas.openxmlformats.org/officeDocument/2006/customXml" ds:itemID="{FF7CD587-EB78-4A1A-B52B-AA9A20D0C431}"/>
</file>

<file path=customXml/itemProps3.xml><?xml version="1.0" encoding="utf-8"?>
<ds:datastoreItem xmlns:ds="http://schemas.openxmlformats.org/officeDocument/2006/customXml" ds:itemID="{B5B1C688-B3F3-4D62-B753-AC5CAF2BA00D}"/>
</file>

<file path=docProps/app.xml><?xml version="1.0" encoding="utf-8"?>
<Properties xmlns="http://schemas.openxmlformats.org/officeDocument/2006/extended-properties" xmlns:vt="http://schemas.openxmlformats.org/officeDocument/2006/docPropsVTypes">
  <Template>Normal.dotm</Template>
  <TotalTime>101</TotalTime>
  <Pages>9</Pages>
  <Words>3182</Words>
  <Characters>18139</Characters>
  <Application>Microsoft Macintosh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21279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HDSB</dc:creator>
  <cp:lastModifiedBy>Caroline Brown</cp:lastModifiedBy>
  <cp:revision>5</cp:revision>
  <dcterms:created xsi:type="dcterms:W3CDTF">2018-08-28T12:53:00Z</dcterms:created>
  <dcterms:modified xsi:type="dcterms:W3CDTF">2018-08-31T11:38:00Z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0x010100564D648109E74A43844DB7A599A4FD58</vt:lpwstr>
  </property>
</Properties>
</file>